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926" w:type="dxa"/>
        <w:tblCellSpacing w:w="0" w:type="dxa"/>
        <w:tblCellMar>
          <w:left w:w="0" w:type="dxa"/>
          <w:right w:w="0" w:type="dxa"/>
        </w:tblCellMar>
        <w:tblLook w:val="0000" w:firstRow="0" w:lastRow="0" w:firstColumn="0" w:lastColumn="0" w:noHBand="0" w:noVBand="0"/>
      </w:tblPr>
      <w:tblGrid>
        <w:gridCol w:w="915"/>
        <w:gridCol w:w="4402"/>
        <w:gridCol w:w="4402"/>
        <w:gridCol w:w="4402"/>
        <w:gridCol w:w="4402"/>
        <w:gridCol w:w="4403"/>
      </w:tblGrid>
      <w:tr w:rsidR="00024035" w:rsidRPr="00024035" w14:paraId="131D60E4" w14:textId="77777777" w:rsidTr="3A195943">
        <w:trPr>
          <w:trHeight w:val="697"/>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975DC" w14:textId="7F14A9C9" w:rsidR="00024035" w:rsidRDefault="01D787D3" w:rsidP="00024035">
            <w:pPr>
              <w:rPr>
                <w:b/>
                <w:bCs/>
              </w:rPr>
            </w:pPr>
            <w:r w:rsidRPr="60D64830">
              <w:rPr>
                <w:b/>
                <w:bCs/>
              </w:rPr>
              <w:t xml:space="preserve"> </w:t>
            </w:r>
            <w:r w:rsidR="001834F7" w:rsidRPr="60D64830">
              <w:rPr>
                <w:b/>
                <w:bCs/>
              </w:rPr>
              <w:t>T</w:t>
            </w:r>
            <w:r w:rsidR="00024035" w:rsidRPr="60D64830">
              <w:rPr>
                <w:b/>
                <w:bCs/>
              </w:rPr>
              <w:t xml:space="preserve">hema’s </w:t>
            </w:r>
          </w:p>
          <w:p w14:paraId="38FCAF81" w14:textId="6224644C" w:rsidR="00024035" w:rsidRPr="00024035" w:rsidRDefault="001834F7" w:rsidP="00024035">
            <w:r>
              <w:rPr>
                <w:b/>
                <w:bCs/>
              </w:rPr>
              <w:t>P</w:t>
            </w:r>
            <w:r w:rsidR="00024035" w:rsidRPr="00024035">
              <w:rPr>
                <w:b/>
                <w:bCs/>
              </w:rPr>
              <w:t>abo 1 en 2</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B6CE05" w14:textId="02E9BC5F" w:rsidR="00024035" w:rsidRPr="00024035" w:rsidRDefault="03D03655" w:rsidP="00024035">
            <w:r w:rsidRPr="60D64830">
              <w:rPr>
                <w:b/>
                <w:bCs/>
              </w:rPr>
              <w:t xml:space="preserve"> </w:t>
            </w:r>
            <w:r w:rsidR="00024035" w:rsidRPr="60D64830">
              <w:rPr>
                <w:b/>
                <w:bCs/>
              </w:rPr>
              <w:t>Wat heeft jou geraakt waardoor je op deze wijze lesgeeft, les wil geven?</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0B778" w14:textId="37E111D7" w:rsidR="00024035" w:rsidRPr="00024035" w:rsidRDefault="001834F7" w:rsidP="00024035">
            <w:r>
              <w:rPr>
                <w:b/>
                <w:bCs/>
              </w:rPr>
              <w:t>P</w:t>
            </w:r>
            <w:r w:rsidR="00024035" w:rsidRPr="00024035">
              <w:rPr>
                <w:b/>
                <w:bCs/>
              </w:rPr>
              <w:t>edagogen, theologen,</w:t>
            </w:r>
            <w:r w:rsidR="005F73E2">
              <w:rPr>
                <w:b/>
                <w:bCs/>
              </w:rPr>
              <w:t xml:space="preserve"> </w:t>
            </w:r>
            <w:r w:rsidR="00024035" w:rsidRPr="00024035">
              <w:rPr>
                <w:b/>
                <w:bCs/>
              </w:rPr>
              <w:t>vakdidactici, vakspecialisten, pedagogische doelen, principes, idealen</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4DACE" w14:textId="08FC240C" w:rsidR="00024035" w:rsidRPr="00024035" w:rsidRDefault="00E273A2" w:rsidP="00024035">
            <w:r>
              <w:rPr>
                <w:b/>
                <w:bCs/>
              </w:rPr>
              <w:t>I</w:t>
            </w:r>
            <w:r w:rsidR="00024035" w:rsidRPr="00024035">
              <w:rPr>
                <w:b/>
                <w:bCs/>
              </w:rPr>
              <w:t>nvulling, concretisering</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5EE0AA" w14:textId="77777777" w:rsidR="00024035" w:rsidRPr="00024035" w:rsidRDefault="00024035" w:rsidP="00024035">
            <w:r w:rsidRPr="00024035">
              <w:rPr>
                <w:b/>
                <w:bCs/>
              </w:rPr>
              <w:t>Concrete handelingen, ‘wat doe je dan?’</w:t>
            </w: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C3EEA" w14:textId="3761E852" w:rsidR="00024035" w:rsidRPr="00024035" w:rsidRDefault="00E273A2" w:rsidP="00024035">
            <w:r>
              <w:rPr>
                <w:b/>
                <w:bCs/>
              </w:rPr>
              <w:t>G</w:t>
            </w:r>
            <w:r w:rsidR="00024035" w:rsidRPr="00024035">
              <w:rPr>
                <w:b/>
                <w:bCs/>
              </w:rPr>
              <w:t>ewenste effecten,</w:t>
            </w:r>
            <w:r w:rsidR="0049370E">
              <w:rPr>
                <w:b/>
                <w:bCs/>
              </w:rPr>
              <w:t xml:space="preserve"> </w:t>
            </w:r>
            <w:r w:rsidR="00024035" w:rsidRPr="00024035">
              <w:rPr>
                <w:b/>
                <w:bCs/>
              </w:rPr>
              <w:t>‘waar zie je het aan?’</w:t>
            </w:r>
          </w:p>
        </w:tc>
      </w:tr>
      <w:tr w:rsidR="00024035" w:rsidRPr="00024035" w14:paraId="176C4A32" w14:textId="77777777" w:rsidTr="3A195943">
        <w:trPr>
          <w:cantSplit/>
          <w:trHeight w:val="1134"/>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7646DDA2" w14:textId="77777777" w:rsidR="00024035" w:rsidRPr="00256B83" w:rsidRDefault="005F73E2" w:rsidP="00256B83">
            <w:pPr>
              <w:ind w:left="113" w:right="113"/>
              <w:rPr>
                <w:sz w:val="28"/>
                <w:szCs w:val="28"/>
              </w:rPr>
            </w:pPr>
            <w:r w:rsidRPr="00256B83">
              <w:rPr>
                <w:b/>
                <w:bCs/>
                <w:sz w:val="28"/>
                <w:szCs w:val="28"/>
              </w:rPr>
              <w:t>R</w:t>
            </w:r>
            <w:r w:rsidR="00024035" w:rsidRPr="00256B83">
              <w:rPr>
                <w:b/>
                <w:bCs/>
                <w:sz w:val="28"/>
                <w:szCs w:val="28"/>
              </w:rPr>
              <w:t>elatie</w:t>
            </w:r>
            <w:r>
              <w:rPr>
                <w:b/>
                <w:bCs/>
                <w:sz w:val="28"/>
                <w:szCs w:val="28"/>
              </w:rPr>
              <w:t xml:space="preserve"> </w:t>
            </w:r>
            <w:r w:rsidR="00024035" w:rsidRPr="00256B83">
              <w:rPr>
                <w:b/>
                <w:bCs/>
                <w:sz w:val="28"/>
                <w:szCs w:val="28"/>
              </w:rPr>
              <w:t xml:space="preserve"> </w:t>
            </w:r>
            <w:r>
              <w:rPr>
                <w:b/>
                <w:bCs/>
                <w:sz w:val="28"/>
                <w:szCs w:val="28"/>
              </w:rPr>
              <w:t xml:space="preserve">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2A6659" w14:textId="13F56D61" w:rsidR="00024035" w:rsidRPr="00467821" w:rsidRDefault="00024035" w:rsidP="00024035">
            <w:r w:rsidRPr="00467821">
              <w:t> </w:t>
            </w:r>
          </w:p>
          <w:p w14:paraId="0A37501D" w14:textId="1EC64D79" w:rsidR="00024035" w:rsidRDefault="00E272F9" w:rsidP="002E4940">
            <w:pPr>
              <w:ind w:right="211"/>
              <w:jc w:val="both"/>
            </w:pPr>
            <w:r>
              <w:t>Een goede r</w:t>
            </w:r>
            <w:r w:rsidR="002260CE" w:rsidRPr="00467821">
              <w:t xml:space="preserve">elatie is </w:t>
            </w:r>
            <w:r w:rsidR="00CC2CC8" w:rsidRPr="00467821">
              <w:t xml:space="preserve">noodzakelijk om </w:t>
            </w:r>
            <w:r>
              <w:t xml:space="preserve">te hebben </w:t>
            </w:r>
            <w:r w:rsidR="00DF2622">
              <w:t xml:space="preserve">als opvoeder met de kinderen. </w:t>
            </w:r>
            <w:r w:rsidR="00CC4BA9">
              <w:t>Dit houdt in dat er ingeleefd wordt hoe een kind zich voelt en h</w:t>
            </w:r>
            <w:r w:rsidR="002E4940">
              <w:t>ier wordt vervolgens op ingespeeld.</w:t>
            </w:r>
            <w:r w:rsidR="00CC4BA9">
              <w:t xml:space="preserve"> </w:t>
            </w:r>
            <w:r w:rsidR="00DF2622">
              <w:t>Dit ervaarden wij zelf ook tijdens stage</w:t>
            </w:r>
            <w:r w:rsidR="00AD408D">
              <w:t xml:space="preserve">, door bijvoorbeeld op het begin echt tijd vrij te maken voor kennismaking. Door elkaar te leren kennen </w:t>
            </w:r>
            <w:r w:rsidR="00704938">
              <w:t>en interesse te tonen, wordt het lesgeven aangenamer en efficiënter. Er kan dan ook worden ingespeeld op de leefwereld</w:t>
            </w:r>
            <w:r w:rsidR="007F4E7C">
              <w:t xml:space="preserve"> wat het leren nog effectiever maakt. </w:t>
            </w:r>
          </w:p>
          <w:p w14:paraId="5D141A74" w14:textId="69BA7A83" w:rsidR="007F42F8" w:rsidRPr="00467821" w:rsidRDefault="007F42F8" w:rsidP="002E4940">
            <w:pPr>
              <w:ind w:right="211"/>
              <w:jc w:val="both"/>
            </w:pPr>
            <w:r>
              <w:t>Ook z</w:t>
            </w:r>
            <w:r w:rsidR="00D07236">
              <w:t>agen</w:t>
            </w:r>
            <w:r>
              <w:t xml:space="preserve"> wij het samenwerken</w:t>
            </w:r>
            <w:r w:rsidR="00D07236">
              <w:t xml:space="preserve"> als grote stimulerende factor voor een goede relatie. </w:t>
            </w:r>
          </w:p>
          <w:p w14:paraId="041E4E4D" w14:textId="48899FD6" w:rsidR="0BB4F7D7" w:rsidRPr="00467821" w:rsidRDefault="0BB4F7D7" w:rsidP="0BB4F7D7"/>
          <w:p w14:paraId="5DAB6C7B" w14:textId="77777777" w:rsidR="00024035" w:rsidRPr="00467821" w:rsidRDefault="00024035" w:rsidP="00024035"/>
          <w:p w14:paraId="02EB378F" w14:textId="77777777" w:rsidR="00024035" w:rsidRPr="00467821" w:rsidRDefault="00024035" w:rsidP="00024035"/>
          <w:p w14:paraId="6A05A809" w14:textId="77777777" w:rsidR="00256B83" w:rsidRPr="00467821" w:rsidRDefault="00256B83" w:rsidP="00024035"/>
          <w:p w14:paraId="5A39BBE3" w14:textId="77777777" w:rsidR="00256B83" w:rsidRPr="00467821" w:rsidRDefault="00256B83" w:rsidP="00024035"/>
          <w:p w14:paraId="41C8F396" w14:textId="77777777" w:rsidR="00256B83" w:rsidRPr="00467821" w:rsidRDefault="00256B83" w:rsidP="00024035"/>
          <w:p w14:paraId="72A3D3EC" w14:textId="77777777" w:rsidR="00256B83" w:rsidRPr="00467821" w:rsidRDefault="00256B83" w:rsidP="00024035"/>
          <w:p w14:paraId="0D0B940D" w14:textId="77777777" w:rsidR="00256B83" w:rsidRPr="00467821" w:rsidRDefault="00256B83" w:rsidP="00024035"/>
          <w:p w14:paraId="0E27B00A" w14:textId="77777777" w:rsidR="00256B83" w:rsidRPr="00467821" w:rsidRDefault="00256B83" w:rsidP="00024035"/>
          <w:p w14:paraId="60061E4C" w14:textId="77777777" w:rsidR="00256B83" w:rsidRPr="00467821" w:rsidRDefault="00256B83" w:rsidP="00024035"/>
          <w:p w14:paraId="44EAFD9C" w14:textId="77777777" w:rsidR="00256B83" w:rsidRPr="00467821" w:rsidRDefault="00256B83" w:rsidP="00024035"/>
          <w:p w14:paraId="4B94D5A5" w14:textId="77777777" w:rsidR="00256B83" w:rsidRPr="00467821" w:rsidRDefault="00256B83" w:rsidP="00024035"/>
          <w:p w14:paraId="3DEEC669" w14:textId="77777777" w:rsidR="00256B83" w:rsidRPr="00467821" w:rsidRDefault="00256B83" w:rsidP="00024035"/>
          <w:p w14:paraId="3656B9AB" w14:textId="77777777" w:rsidR="00256B83" w:rsidRPr="00467821"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E95BB" w14:textId="4C3B12E5" w:rsidR="00146543" w:rsidRDefault="005C0789" w:rsidP="00603EE6">
            <w:pPr>
              <w:spacing w:line="259" w:lineRule="auto"/>
              <w:ind w:right="222"/>
              <w:jc w:val="both"/>
              <w:rPr>
                <w:rFonts w:cs="Open Sans"/>
                <w:shd w:val="clear" w:color="auto" w:fill="FFFFFF"/>
              </w:rPr>
            </w:pPr>
            <w:proofErr w:type="spellStart"/>
            <w:r>
              <w:rPr>
                <w:rFonts w:cs="Open Sans"/>
                <w:shd w:val="clear" w:color="auto" w:fill="FFFFFF"/>
              </w:rPr>
              <w:t>Lighthart</w:t>
            </w:r>
            <w:proofErr w:type="spellEnd"/>
            <w:r w:rsidR="0035732E">
              <w:rPr>
                <w:rFonts w:cs="Open Sans"/>
                <w:shd w:val="clear" w:color="auto" w:fill="FFFFFF"/>
              </w:rPr>
              <w:t xml:space="preserve"> (1947)</w:t>
            </w:r>
            <w:r>
              <w:rPr>
                <w:rFonts w:cs="Open Sans"/>
                <w:shd w:val="clear" w:color="auto" w:fill="FFFFFF"/>
              </w:rPr>
              <w:t xml:space="preserve"> legt uit dat het niet de boosheid is die je als opvoeder moet laten leiden bij </w:t>
            </w:r>
            <w:r w:rsidR="002A1BE9">
              <w:rPr>
                <w:rFonts w:cs="Open Sans"/>
                <w:shd w:val="clear" w:color="auto" w:fill="FFFFFF"/>
              </w:rPr>
              <w:t>uitdagend gedrag van het kind, maar lankmoedigheid, goedertierenheid, goedheid, trouw, zachtmoedigheid en zelfbeheersing</w:t>
            </w:r>
            <w:r w:rsidR="00603EE6">
              <w:rPr>
                <w:rFonts w:cs="Open Sans"/>
                <w:shd w:val="clear" w:color="auto" w:fill="FFFFFF"/>
              </w:rPr>
              <w:t xml:space="preserve">. </w:t>
            </w:r>
            <w:r w:rsidR="0035732E">
              <w:rPr>
                <w:rFonts w:cs="Open Sans"/>
                <w:shd w:val="clear" w:color="auto" w:fill="FFFFFF"/>
              </w:rPr>
              <w:t>Bijbelse correctie stimuleert een beter begrip en contact tussen ons en onze kinderen</w:t>
            </w:r>
            <w:r w:rsidR="00C31F2F">
              <w:rPr>
                <w:rFonts w:cs="Open Sans"/>
                <w:shd w:val="clear" w:color="auto" w:fill="FFFFFF"/>
              </w:rPr>
              <w:t>.</w:t>
            </w:r>
          </w:p>
          <w:p w14:paraId="5624DADA" w14:textId="3FE0F552" w:rsidR="0035732E" w:rsidRDefault="0035732E" w:rsidP="60D64830">
            <w:pPr>
              <w:spacing w:line="259" w:lineRule="auto"/>
              <w:ind w:right="222"/>
              <w:jc w:val="both"/>
            </w:pPr>
          </w:p>
          <w:p w14:paraId="04829FAF" w14:textId="5465871B" w:rsidR="006B64EF" w:rsidRDefault="006B64EF" w:rsidP="009525C6">
            <w:pPr>
              <w:spacing w:line="259" w:lineRule="auto"/>
              <w:ind w:right="222"/>
              <w:jc w:val="both"/>
            </w:pPr>
            <w:r>
              <w:t>Korczak</w:t>
            </w:r>
            <w:r w:rsidR="00DD1CEF">
              <w:t xml:space="preserve"> is de pedagoog die de participatie van kinderen op het oog had. Kinderen moeten worden betrokken en verantwoordelijk gemaakt worden in de dagelijkse gang van zaken.</w:t>
            </w:r>
            <w:r w:rsidR="00C13924">
              <w:t xml:space="preserve"> Hij was een man die de kinderen liefhad en het kind en de persoonlijke relatie centraal stelde.</w:t>
            </w:r>
            <w:r w:rsidR="009662E3">
              <w:t xml:space="preserve"> Ook riep hij op </w:t>
            </w:r>
            <w:r w:rsidR="00CB154A">
              <w:t>om af te zien van alle pedagogische oordelen die niet berusten op eigen observatie en r</w:t>
            </w:r>
            <w:r w:rsidR="00183F3A">
              <w:t>e</w:t>
            </w:r>
            <w:r w:rsidR="00CB154A">
              <w:t>flectie van de opvoeder</w:t>
            </w:r>
            <w:r w:rsidR="00183F3A">
              <w:t xml:space="preserve">, daarbij benadrukte hij dat het niet de observatie is die telt. </w:t>
            </w:r>
            <w:r w:rsidR="009525C6">
              <w:t>“H</w:t>
            </w:r>
            <w:r w:rsidR="00575E32">
              <w:t>et omgaan met het kind is alsof je een boek met onbekende lettertekens aan het lezen bent. Steeds opnieuw moet je de handelingen van het kind observeren en zijn motieven interpreteren.</w:t>
            </w:r>
            <w:r w:rsidR="009525C6">
              <w:t xml:space="preserve">” </w:t>
            </w:r>
            <w:r w:rsidR="00575E32">
              <w:t>(</w:t>
            </w:r>
            <w:proofErr w:type="spellStart"/>
            <w:r w:rsidR="007A6914">
              <w:t>Berding</w:t>
            </w:r>
            <w:proofErr w:type="spellEnd"/>
            <w:r w:rsidR="007A6914">
              <w:t xml:space="preserve">, </w:t>
            </w:r>
            <w:r w:rsidR="009525C6">
              <w:t xml:space="preserve">2004, </w:t>
            </w:r>
            <w:r w:rsidR="008B0C3C">
              <w:t xml:space="preserve">p. </w:t>
            </w:r>
            <w:r w:rsidR="00575E32">
              <w:t>248</w:t>
            </w:r>
            <w:r w:rsidR="008B0C3C">
              <w:t>).</w:t>
            </w:r>
          </w:p>
          <w:p w14:paraId="3FFD9BD8" w14:textId="42E02A5A" w:rsidR="00D70A31" w:rsidRDefault="00D70A31" w:rsidP="60D64830">
            <w:pPr>
              <w:spacing w:line="259" w:lineRule="auto"/>
              <w:ind w:right="222"/>
              <w:jc w:val="both"/>
            </w:pPr>
          </w:p>
          <w:p w14:paraId="326D7703" w14:textId="6151CCB0" w:rsidR="000D657E" w:rsidRDefault="00E47A83" w:rsidP="009525C6">
            <w:pPr>
              <w:spacing w:line="259" w:lineRule="auto"/>
              <w:ind w:right="222"/>
              <w:jc w:val="both"/>
            </w:pPr>
            <w:r>
              <w:t>Een goede relatie heeft als basis 3 elementen: 1. Acceptatie</w:t>
            </w:r>
            <w:r w:rsidR="00AB3C4B">
              <w:t>: het kind is wie hij/zij is (uniek)</w:t>
            </w:r>
            <w:r w:rsidR="00274B97">
              <w:t>,</w:t>
            </w:r>
            <w:r w:rsidR="00AB3C4B">
              <w:t xml:space="preserve"> </w:t>
            </w:r>
            <w:r w:rsidR="00C24AC9">
              <w:t>het kind mag zichzelf zijn met uitzicht op ontwikkeling naar eigen maat;</w:t>
            </w:r>
            <w:r>
              <w:t xml:space="preserve"> 2. Ondersteuning</w:t>
            </w:r>
            <w:r w:rsidR="00C24AC9">
              <w:t xml:space="preserve">: </w:t>
            </w:r>
            <w:r w:rsidR="00C929A4">
              <w:t>het kind ervaart ondersteuning en bevestigin</w:t>
            </w:r>
            <w:r w:rsidR="00340F0C">
              <w:t>g, wat een belangrijke rol speelt</w:t>
            </w:r>
            <w:r w:rsidR="00665DC4">
              <w:t xml:space="preserve"> voor het vertrouwen </w:t>
            </w:r>
            <w:r w:rsidR="00117ACF">
              <w:t>in wat hij/zij kan en wil ondernemen;</w:t>
            </w:r>
            <w:r>
              <w:t xml:space="preserve"> 3. Betrokkenheid</w:t>
            </w:r>
            <w:r w:rsidR="0005621E">
              <w:t>: leerkracht tot het kind</w:t>
            </w:r>
            <w:r w:rsidR="008C591B">
              <w:t xml:space="preserve">. </w:t>
            </w:r>
            <w:r w:rsidR="004B3009">
              <w:t>Het komt erop neer: relatie, competentie en autonomie</w:t>
            </w:r>
            <w:r w:rsidR="00D126BA">
              <w:t xml:space="preserve"> (Woltjer &amp; Janssens, 2014).</w:t>
            </w:r>
          </w:p>
          <w:p w14:paraId="527D3CDA" w14:textId="4BDA1B93" w:rsidR="60D64830" w:rsidRDefault="60D64830" w:rsidP="60D64830">
            <w:pPr>
              <w:spacing w:line="259" w:lineRule="auto"/>
              <w:ind w:right="222"/>
              <w:jc w:val="both"/>
            </w:pPr>
          </w:p>
          <w:p w14:paraId="63E4A9CD" w14:textId="7483A73F" w:rsidR="000D657E" w:rsidRPr="00467821" w:rsidRDefault="000D657E" w:rsidP="009525C6">
            <w:pPr>
              <w:spacing w:line="259" w:lineRule="auto"/>
              <w:ind w:right="222"/>
              <w:jc w:val="both"/>
            </w:pPr>
            <w:proofErr w:type="spellStart"/>
            <w:r>
              <w:t>Win-win</w:t>
            </w:r>
            <w:proofErr w:type="spellEnd"/>
            <w:r>
              <w:t xml:space="preserve"> situatie</w:t>
            </w:r>
            <w:r w:rsidR="00CC3473">
              <w:t xml:space="preserve">: 1. (h)erkenning. 2. </w:t>
            </w:r>
            <w:r w:rsidR="00E601B4">
              <w:t xml:space="preserve">Samen oplossen. 3. Verantwoordelijkheid stimuleren.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EB49C" w14:textId="70990D16" w:rsidR="00024035" w:rsidRDefault="009525C6" w:rsidP="001F7DB4">
            <w:pPr>
              <w:pStyle w:val="Lijstalinea"/>
              <w:numPr>
                <w:ilvl w:val="0"/>
                <w:numId w:val="1"/>
              </w:numPr>
              <w:spacing w:line="259" w:lineRule="auto"/>
              <w:ind w:right="217"/>
              <w:jc w:val="both"/>
            </w:pPr>
            <w:r>
              <w:t>Spree</w:t>
            </w:r>
            <w:r w:rsidR="001B12D9">
              <w:t xml:space="preserve">k met de kinderen over hun persoonlijke leven en alles wat hen bezighoudt. </w:t>
            </w:r>
          </w:p>
          <w:p w14:paraId="0F21E36C" w14:textId="77777777" w:rsidR="001B12D9" w:rsidRDefault="001B12D9" w:rsidP="001F7DB4">
            <w:pPr>
              <w:pStyle w:val="Lijstalinea"/>
              <w:numPr>
                <w:ilvl w:val="0"/>
                <w:numId w:val="1"/>
              </w:numPr>
              <w:spacing w:line="259" w:lineRule="auto"/>
              <w:ind w:right="217"/>
              <w:jc w:val="both"/>
            </w:pPr>
            <w:r>
              <w:t xml:space="preserve">Maak contact met de kinderen door </w:t>
            </w:r>
            <w:r w:rsidR="00B04585">
              <w:t>het te ‘zien’.</w:t>
            </w:r>
          </w:p>
          <w:p w14:paraId="32A3AD46" w14:textId="2D7455B8" w:rsidR="00B04585" w:rsidRDefault="00A402DF" w:rsidP="001F7DB4">
            <w:pPr>
              <w:pStyle w:val="Lijstalinea"/>
              <w:numPr>
                <w:ilvl w:val="0"/>
                <w:numId w:val="1"/>
              </w:numPr>
              <w:spacing w:line="259" w:lineRule="auto"/>
              <w:ind w:right="217"/>
              <w:jc w:val="both"/>
            </w:pPr>
            <w:r>
              <w:t xml:space="preserve">Wanneer er zich </w:t>
            </w:r>
            <w:r w:rsidR="00053441">
              <w:t>een probleem</w:t>
            </w:r>
            <w:r>
              <w:t xml:space="preserve"> voordoet</w:t>
            </w:r>
            <w:r w:rsidR="000D2053">
              <w:t xml:space="preserve"> wordt </w:t>
            </w:r>
            <w:r w:rsidR="00351323">
              <w:t>dit</w:t>
            </w:r>
            <w:r w:rsidR="000D2053">
              <w:t xml:space="preserve"> besproken met het kind</w:t>
            </w:r>
            <w:r w:rsidR="00351323">
              <w:t>. W</w:t>
            </w:r>
            <w:r w:rsidR="000D2053">
              <w:t>at</w:t>
            </w:r>
            <w:r w:rsidR="00351323">
              <w:t xml:space="preserve"> is</w:t>
            </w:r>
            <w:r w:rsidR="000D2053">
              <w:t xml:space="preserve"> er aan de hand</w:t>
            </w:r>
            <w:r w:rsidR="00351323">
              <w:t>?</w:t>
            </w:r>
            <w:r w:rsidR="000D2053">
              <w:t xml:space="preserve"> Daarbij wordt begrip getoond</w:t>
            </w:r>
            <w:r w:rsidR="001832BF">
              <w:t xml:space="preserve"> voor de gevoelens van het kind.</w:t>
            </w:r>
          </w:p>
          <w:p w14:paraId="43DAEE6A" w14:textId="77777777" w:rsidR="00C31F2F" w:rsidRDefault="00C31F2F" w:rsidP="001F7DB4">
            <w:pPr>
              <w:pStyle w:val="Lijstalinea"/>
              <w:numPr>
                <w:ilvl w:val="0"/>
                <w:numId w:val="1"/>
              </w:numPr>
              <w:spacing w:line="259" w:lineRule="auto"/>
              <w:ind w:right="217"/>
              <w:jc w:val="both"/>
            </w:pPr>
            <w:r>
              <w:t>Het contact tussen de leerkracht en het kind én de kinderen onderling wordt gestimuleerd</w:t>
            </w:r>
            <w:r w:rsidR="001F3BE6">
              <w:t xml:space="preserve">. </w:t>
            </w:r>
          </w:p>
          <w:p w14:paraId="58E7E6DF" w14:textId="634C6226" w:rsidR="001F3BE6" w:rsidRDefault="001F3BE6" w:rsidP="001F7DB4">
            <w:pPr>
              <w:pStyle w:val="Lijstalinea"/>
              <w:numPr>
                <w:ilvl w:val="0"/>
                <w:numId w:val="1"/>
              </w:numPr>
              <w:spacing w:line="259" w:lineRule="auto"/>
              <w:ind w:right="217"/>
              <w:jc w:val="both"/>
            </w:pPr>
            <w:r>
              <w:t xml:space="preserve">Wees je steeds bewust van het kind. </w:t>
            </w:r>
            <w:r w:rsidR="001F7DB4">
              <w:t>D</w:t>
            </w:r>
            <w:r>
              <w:t>e handelingen die h</w:t>
            </w:r>
            <w:r w:rsidR="001F7DB4">
              <w:t xml:space="preserve">ij/zij doet, moeten worden gezien en de motieven geïnterpreteerd worden, telkens weer. </w:t>
            </w:r>
          </w:p>
          <w:p w14:paraId="045E30F6" w14:textId="7319E7E3" w:rsidR="00CD2A9B" w:rsidRDefault="00CD2A9B" w:rsidP="001F7DB4">
            <w:pPr>
              <w:pStyle w:val="Lijstalinea"/>
              <w:numPr>
                <w:ilvl w:val="0"/>
                <w:numId w:val="1"/>
              </w:numPr>
              <w:spacing w:line="259" w:lineRule="auto"/>
              <w:ind w:right="217"/>
              <w:jc w:val="both"/>
            </w:pPr>
            <w:r>
              <w:t>Geef een gevoel van verbondenheid</w:t>
            </w:r>
            <w:r w:rsidR="00AC6610">
              <w:t>, waardering en respect</w:t>
            </w:r>
          </w:p>
          <w:p w14:paraId="43E1F31D" w14:textId="6489DF30" w:rsidR="00AC6610" w:rsidRDefault="00AC6610" w:rsidP="001F7DB4">
            <w:pPr>
              <w:pStyle w:val="Lijstalinea"/>
              <w:numPr>
                <w:ilvl w:val="0"/>
                <w:numId w:val="1"/>
              </w:numPr>
              <w:spacing w:line="259" w:lineRule="auto"/>
              <w:ind w:right="217"/>
              <w:jc w:val="both"/>
            </w:pPr>
            <w:r>
              <w:t>Vertrouwen geven dat het kind het kan.</w:t>
            </w:r>
          </w:p>
          <w:p w14:paraId="18441792" w14:textId="02BF87EE" w:rsidR="00AC6610" w:rsidRDefault="00241BEA" w:rsidP="001F7DB4">
            <w:pPr>
              <w:pStyle w:val="Lijstalinea"/>
              <w:numPr>
                <w:ilvl w:val="0"/>
                <w:numId w:val="1"/>
              </w:numPr>
              <w:spacing w:line="259" w:lineRule="auto"/>
              <w:ind w:right="217"/>
              <w:jc w:val="both"/>
            </w:pPr>
            <w:r>
              <w:t>Het kind onafhankelijkheid leren</w:t>
            </w:r>
            <w:r w:rsidR="00086FF9">
              <w:t>: invloed uitoefenen op datgene wat je doet.</w:t>
            </w:r>
          </w:p>
          <w:p w14:paraId="681E18B2" w14:textId="65A6494A" w:rsidR="00CD2A9B" w:rsidRDefault="00CD2A9B" w:rsidP="00CD2A9B">
            <w:pPr>
              <w:spacing w:line="259" w:lineRule="auto"/>
              <w:ind w:right="217"/>
              <w:jc w:val="both"/>
            </w:pPr>
          </w:p>
          <w:p w14:paraId="375699EA" w14:textId="105B6D6B" w:rsidR="00CD2A9B" w:rsidRDefault="00CD2A9B" w:rsidP="00CD2A9B">
            <w:pPr>
              <w:spacing w:line="259" w:lineRule="auto"/>
              <w:ind w:right="217"/>
              <w:jc w:val="both"/>
            </w:pPr>
          </w:p>
          <w:p w14:paraId="1E815952" w14:textId="77777777" w:rsidR="00CD2A9B" w:rsidRDefault="00CD2A9B" w:rsidP="00CD2A9B">
            <w:pPr>
              <w:spacing w:line="259" w:lineRule="auto"/>
              <w:ind w:right="217"/>
              <w:jc w:val="both"/>
            </w:pPr>
          </w:p>
          <w:p w14:paraId="4F6584BE" w14:textId="63CD0300" w:rsidR="001F7DB4" w:rsidRPr="00024035" w:rsidRDefault="001F7DB4" w:rsidP="009307C3">
            <w:pPr>
              <w:spacing w:line="259" w:lineRule="auto"/>
              <w:ind w:left="360" w:right="217"/>
              <w:jc w:val="both"/>
            </w:pP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97C5DB" w14:textId="3F06D651" w:rsidR="00024035" w:rsidRDefault="69AE26C7" w:rsidP="60D64830">
            <w:pPr>
              <w:spacing w:line="259" w:lineRule="auto"/>
              <w:ind w:right="180"/>
              <w:jc w:val="both"/>
            </w:pPr>
            <w:r>
              <w:t xml:space="preserve">De dag beginnen met de kinderen verwelkomen. Dit wordt gedaan door een hand te geven, maar kan nu </w:t>
            </w:r>
            <w:r w:rsidR="5137AF4E">
              <w:t xml:space="preserve">beter </w:t>
            </w:r>
            <w:r>
              <w:t xml:space="preserve">met coronamaatregelen door </w:t>
            </w:r>
            <w:r w:rsidR="6DB12146">
              <w:t xml:space="preserve">ze </w:t>
            </w:r>
            <w:r>
              <w:t>alle</w:t>
            </w:r>
            <w:r w:rsidR="6DB12146">
              <w:t>maal bij</w:t>
            </w:r>
            <w:r>
              <w:t xml:space="preserve"> de naam te noemen.</w:t>
            </w:r>
          </w:p>
          <w:p w14:paraId="4B21E8DB" w14:textId="37215FC3" w:rsidR="28C10F1D" w:rsidRDefault="28C10F1D" w:rsidP="7922FDF8">
            <w:pPr>
              <w:spacing w:line="259" w:lineRule="auto"/>
              <w:ind w:right="180"/>
              <w:jc w:val="both"/>
            </w:pPr>
            <w:r w:rsidRPr="7922FDF8">
              <w:t>Persoonlijk de naam noemen bij het aanspreken van elk kind tijdens de les.</w:t>
            </w:r>
          </w:p>
          <w:p w14:paraId="1210C2BD" w14:textId="0512A265" w:rsidR="007178BE" w:rsidRDefault="00710901" w:rsidP="60D64830">
            <w:pPr>
              <w:spacing w:line="259" w:lineRule="auto"/>
              <w:ind w:right="180"/>
              <w:jc w:val="both"/>
            </w:pPr>
            <w:r>
              <w:t xml:space="preserve">Ook </w:t>
            </w:r>
            <w:r w:rsidR="007178BE">
              <w:t>wordt er aan het begin van de dag een groepsgesprek gehouden, waar</w:t>
            </w:r>
            <w:r w:rsidR="009A651B">
              <w:t>in</w:t>
            </w:r>
            <w:r w:rsidR="007178BE">
              <w:t xml:space="preserve"> iedereen</w:t>
            </w:r>
            <w:r w:rsidR="009A651B">
              <w:t xml:space="preserve"> zijn of haar</w:t>
            </w:r>
            <w:r w:rsidR="007178BE">
              <w:t xml:space="preserve"> belevenissen</w:t>
            </w:r>
            <w:r w:rsidR="009A651B">
              <w:t xml:space="preserve"> kan delen</w:t>
            </w:r>
            <w:r w:rsidR="009679D0">
              <w:t xml:space="preserve">. </w:t>
            </w:r>
          </w:p>
          <w:p w14:paraId="0A8BFCFE" w14:textId="6E240360" w:rsidR="009679D0" w:rsidRDefault="009679D0" w:rsidP="60D64830">
            <w:pPr>
              <w:spacing w:line="259" w:lineRule="auto"/>
              <w:ind w:right="180"/>
              <w:jc w:val="both"/>
            </w:pPr>
            <w:r>
              <w:t>Door de dag heen worden er interactieve werkvormen ingezet, zoals het vragen stellen op horizontaal interactief niveau</w:t>
            </w:r>
            <w:r w:rsidR="00B5009A">
              <w:t>.</w:t>
            </w:r>
            <w:r>
              <w:t xml:space="preserve"> </w:t>
            </w:r>
            <w:r w:rsidR="00B5009A">
              <w:t>T</w:t>
            </w:r>
            <w:r>
              <w:t xml:space="preserve">ijdens de les kinderen met elkaar laten leren door ze rond te laten lopen voor een lesonderdeel. Hierbij is de leerkracht weer betrokken door ook rond te lopen. </w:t>
            </w:r>
          </w:p>
          <w:p w14:paraId="737F7B22" w14:textId="415754F7" w:rsidR="009679D0" w:rsidRDefault="009679D0" w:rsidP="60D64830">
            <w:pPr>
              <w:spacing w:line="259" w:lineRule="auto"/>
              <w:ind w:right="180"/>
              <w:jc w:val="both"/>
            </w:pPr>
            <w:r>
              <w:t>Tijdens problemen wordt er een persoonlijk gesprek aangegaan en de gevoel</w:t>
            </w:r>
            <w:r w:rsidR="002970EA">
              <w:t>en</w:t>
            </w:r>
            <w:r>
              <w:t xml:space="preserve">s erkend door dit te benoemen. Samen wordt er verder gekeken naar </w:t>
            </w:r>
            <w:r w:rsidR="001A1B82">
              <w:t xml:space="preserve">een </w:t>
            </w:r>
            <w:r>
              <w:t>oplossing.</w:t>
            </w:r>
          </w:p>
          <w:p w14:paraId="57938A13" w14:textId="031299B7" w:rsidR="0049370E" w:rsidRPr="00DA5DAA" w:rsidRDefault="2F50C9E6" w:rsidP="60D64830">
            <w:pPr>
              <w:spacing w:line="259" w:lineRule="auto"/>
              <w:ind w:right="180"/>
              <w:jc w:val="both"/>
              <w:rPr>
                <w:color w:val="ED7D31" w:themeColor="accent2"/>
              </w:rPr>
            </w:pPr>
            <w:r>
              <w:t xml:space="preserve">Zorg voor ontspannen momenten, zodat verbondenheid </w:t>
            </w:r>
            <w:r w:rsidR="25C199AC">
              <w:t>ontstaat</w:t>
            </w:r>
            <w:r w:rsidR="5C338C5C">
              <w:t xml:space="preserve"> (SOVA)</w:t>
            </w:r>
            <w:r w:rsidR="25C199AC">
              <w:t>. Net als het complimenteren van goed gedrag</w:t>
            </w:r>
            <w:r w:rsidR="1236E42B">
              <w:t xml:space="preserve"> en respect. Daarnaast wordt er verantwoordelijkheid gegeven</w:t>
            </w:r>
            <w:r w:rsidR="70F4CE13">
              <w:t xml:space="preserve"> door ze zelf bezig te laten zijn. </w:t>
            </w:r>
          </w:p>
          <w:p w14:paraId="4EE466CA" w14:textId="2F09439A" w:rsidR="00086FF9" w:rsidRPr="00024035" w:rsidRDefault="00086FF9" w:rsidP="0BB4F7D7">
            <w:pPr>
              <w:spacing w:line="259" w:lineRule="auto"/>
            </w:pPr>
          </w:p>
          <w:p w14:paraId="09AF38FC" w14:textId="70D688AC" w:rsidR="00086FF9" w:rsidRPr="00024035" w:rsidRDefault="00086FF9" w:rsidP="0379CAB7">
            <w:pPr>
              <w:spacing w:line="259" w:lineRule="auto"/>
            </w:pP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12199" w14:textId="2F45C91C" w:rsidR="00024035" w:rsidRPr="00124B24" w:rsidRDefault="6248BBB0" w:rsidP="60D64830">
            <w:pPr>
              <w:spacing w:line="259" w:lineRule="auto"/>
              <w:ind w:right="270"/>
              <w:jc w:val="both"/>
            </w:pPr>
            <w:r>
              <w:t>De kinderen worden door deze concrete handelingen betrokken bij de les en tonen hierdoor ook minder snel storend gedrag om aandacht te krijgen.</w:t>
            </w:r>
            <w:r w:rsidR="7EA44F71">
              <w:t xml:space="preserve"> </w:t>
            </w:r>
            <w:r w:rsidR="7EA44F71" w:rsidRPr="00124B24">
              <w:t>Di</w:t>
            </w:r>
            <w:r w:rsidR="12BE74F2" w:rsidRPr="00124B24">
              <w:t xml:space="preserve">t gaat ook hand in hand met de relatie die er wordt gemaakt met de leerlingen. </w:t>
            </w:r>
          </w:p>
          <w:p w14:paraId="79F77152" w14:textId="65508902" w:rsidR="00A90F95" w:rsidRDefault="00A90F95" w:rsidP="60D64830">
            <w:pPr>
              <w:spacing w:line="259" w:lineRule="auto"/>
              <w:ind w:right="270"/>
              <w:jc w:val="both"/>
            </w:pPr>
            <w:r>
              <w:t>Verder wordt hierdoor aan het begin van de dag al snel opgemerkt of het kind iets onder de leden heeft en kan hier meer begrip voor getoond worden en vroegtijdig al een oplossing voor worden gevonden.</w:t>
            </w:r>
          </w:p>
          <w:p w14:paraId="5DA4FFF2" w14:textId="37DE0525" w:rsidR="00A90F95" w:rsidRDefault="00A90F95" w:rsidP="60D64830">
            <w:pPr>
              <w:spacing w:line="259" w:lineRule="auto"/>
              <w:ind w:right="270"/>
              <w:jc w:val="both"/>
            </w:pPr>
            <w:r>
              <w:t xml:space="preserve">De kinderen zullen zich veiliger voelen en daardoor zal er vertrouwen ontstaan en een goede sfeer. </w:t>
            </w:r>
          </w:p>
          <w:p w14:paraId="2DAFE532" w14:textId="77777777" w:rsidR="000D657E" w:rsidRDefault="006D3D72" w:rsidP="60D64830">
            <w:pPr>
              <w:spacing w:line="259" w:lineRule="auto"/>
              <w:ind w:right="270"/>
            </w:pPr>
            <w:r>
              <w:t>Het kind voelt zich hierdoor gezien</w:t>
            </w:r>
            <w:r w:rsidR="00A03188">
              <w:t>.</w:t>
            </w:r>
          </w:p>
          <w:p w14:paraId="15AA318D" w14:textId="20D5306F" w:rsidR="00A03188" w:rsidRPr="00024035" w:rsidRDefault="00A03188" w:rsidP="0BB4F7D7">
            <w:pPr>
              <w:spacing w:line="259" w:lineRule="auto"/>
            </w:pPr>
          </w:p>
        </w:tc>
      </w:tr>
      <w:tr w:rsidR="00024035" w:rsidRPr="00024035" w14:paraId="02917FAF" w14:textId="77777777" w:rsidTr="3A195943">
        <w:trPr>
          <w:cantSplit/>
          <w:trHeight w:val="1134"/>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770E8DDF" w14:textId="77777777" w:rsidR="00024035" w:rsidRPr="00256B83" w:rsidRDefault="005F73E2" w:rsidP="00256B83">
            <w:pPr>
              <w:ind w:left="113" w:right="113"/>
              <w:rPr>
                <w:sz w:val="28"/>
                <w:szCs w:val="28"/>
              </w:rPr>
            </w:pPr>
            <w:r w:rsidRPr="00256B83">
              <w:rPr>
                <w:b/>
                <w:bCs/>
                <w:sz w:val="28"/>
                <w:szCs w:val="28"/>
              </w:rPr>
              <w:lastRenderedPageBreak/>
              <w:t>G</w:t>
            </w:r>
            <w:r w:rsidR="00024035" w:rsidRPr="00256B83">
              <w:rPr>
                <w:b/>
                <w:bCs/>
                <w:sz w:val="28"/>
                <w:szCs w:val="28"/>
              </w:rPr>
              <w:t>ezag</w:t>
            </w:r>
            <w:r>
              <w:rPr>
                <w:b/>
                <w:bCs/>
                <w:sz w:val="28"/>
                <w:szCs w:val="28"/>
              </w:rPr>
              <w:t xml:space="preserve">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512BE8" w14:textId="77777777" w:rsidR="00024035" w:rsidRDefault="00024035" w:rsidP="00024035">
            <w:r w:rsidRPr="00024035">
              <w:t> </w:t>
            </w:r>
          </w:p>
          <w:p w14:paraId="45FB0818" w14:textId="77777777" w:rsidR="00024035" w:rsidRDefault="00024035" w:rsidP="00024035"/>
          <w:p w14:paraId="53128261" w14:textId="049FBC33" w:rsidR="00256B83" w:rsidRDefault="00F7393D" w:rsidP="60D64830">
            <w:pPr>
              <w:ind w:right="90"/>
              <w:jc w:val="both"/>
            </w:pPr>
            <w:r>
              <w:t>Wij ervaarden tijdens stage en zelf als leerling dat duidelijkheid door grenzen te b</w:t>
            </w:r>
            <w:r w:rsidR="00872973">
              <w:t>i</w:t>
            </w:r>
            <w:r>
              <w:t xml:space="preserve">eden erg prettig was en </w:t>
            </w:r>
            <w:r w:rsidR="003B5CEE">
              <w:t>bepaalde leraren wel of ju</w:t>
            </w:r>
            <w:r w:rsidR="002B2F1A">
              <w:t>i</w:t>
            </w:r>
            <w:r w:rsidR="003B5CEE">
              <w:t>st echt geen gezag hadden. Dit is iets wat sommige van nature in zich hebben en sommigen moeten leren. Daarom kan elke leerkracht dit uiteindeli</w:t>
            </w:r>
            <w:r w:rsidR="002B2F1A">
              <w:t xml:space="preserve">jk </w:t>
            </w:r>
            <w:r w:rsidR="003B5CEE">
              <w:t xml:space="preserve"> </w:t>
            </w:r>
            <w:r w:rsidR="00353925">
              <w:t xml:space="preserve"> </w:t>
            </w:r>
            <w:r w:rsidR="003B5CEE">
              <w:t xml:space="preserve">leren. </w:t>
            </w:r>
          </w:p>
          <w:p w14:paraId="62486C05" w14:textId="77777777" w:rsidR="00256B83" w:rsidRDefault="00256B83" w:rsidP="00024035"/>
          <w:p w14:paraId="4101652C" w14:textId="77777777" w:rsidR="00256B83" w:rsidRDefault="00256B83" w:rsidP="00024035"/>
          <w:p w14:paraId="4B99056E" w14:textId="77777777" w:rsidR="00256B83" w:rsidRDefault="00256B83" w:rsidP="00024035"/>
          <w:p w14:paraId="1299C43A" w14:textId="77777777" w:rsidR="00256B83" w:rsidRDefault="00256B83" w:rsidP="00024035"/>
          <w:p w14:paraId="4DDBEF00" w14:textId="77777777" w:rsidR="00256B83" w:rsidRDefault="00256B83" w:rsidP="00024035"/>
          <w:p w14:paraId="3461D779" w14:textId="77777777" w:rsidR="00256B83" w:rsidRDefault="00256B83" w:rsidP="00024035"/>
          <w:p w14:paraId="3CF2D8B6" w14:textId="77777777" w:rsidR="00024035" w:rsidRDefault="00024035" w:rsidP="00024035"/>
          <w:p w14:paraId="0FB78278" w14:textId="77777777" w:rsidR="00256B83" w:rsidRDefault="00256B83" w:rsidP="00024035"/>
          <w:p w14:paraId="1FC39945" w14:textId="77777777" w:rsidR="00256B83" w:rsidRDefault="00256B83" w:rsidP="00024035"/>
          <w:p w14:paraId="0562CB0E" w14:textId="77777777" w:rsidR="00256B83" w:rsidRDefault="00256B83" w:rsidP="00024035"/>
          <w:p w14:paraId="34CE0A41" w14:textId="77777777" w:rsidR="00024035" w:rsidRDefault="00024035" w:rsidP="00024035"/>
          <w:p w14:paraId="62EBF3C5" w14:textId="77777777" w:rsidR="00256B83" w:rsidRPr="00024035"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8DE6E4" w14:textId="77777777" w:rsidR="003803B2" w:rsidRDefault="00024035" w:rsidP="00024035">
            <w:r w:rsidRPr="00024035">
              <w:t> </w:t>
            </w:r>
          </w:p>
          <w:p w14:paraId="36705A84" w14:textId="513CBE06" w:rsidR="003803B2" w:rsidRDefault="003803B2" w:rsidP="60D64830">
            <w:pPr>
              <w:ind w:right="90"/>
              <w:jc w:val="both"/>
            </w:pPr>
            <w:r>
              <w:t xml:space="preserve">Als opvoeder kan een misdraging van het kind genadevol worden benaderd, waarbij niet het straffen uit boosheid door de normverbreking moet worden gedaan. Daarentegen moet er genadevol worden gehandeld, vanuit onvoorwaardelijke liefde.  </w:t>
            </w:r>
          </w:p>
          <w:p w14:paraId="2252C6EC" w14:textId="6732D3C3" w:rsidR="003803B2" w:rsidRDefault="003803B2" w:rsidP="60D64830">
            <w:pPr>
              <w:ind w:right="90"/>
              <w:jc w:val="both"/>
            </w:pPr>
            <w:r>
              <w:t>Gezag is een onvermijdelijke noodzakelijke voorwaarde van de opvoeding</w:t>
            </w:r>
            <w:r w:rsidR="5A143DA8">
              <w:t xml:space="preserve"> (Narramore, 1992).</w:t>
            </w:r>
          </w:p>
          <w:p w14:paraId="18F4498C" w14:textId="486D1812" w:rsidR="005923F0" w:rsidRDefault="005923F0" w:rsidP="60D64830">
            <w:pPr>
              <w:ind w:right="90"/>
            </w:pPr>
          </w:p>
          <w:p w14:paraId="130815F0" w14:textId="77777777" w:rsidR="003803B2" w:rsidRDefault="005923F0" w:rsidP="60D64830">
            <w:pPr>
              <w:ind w:right="90"/>
              <w:jc w:val="both"/>
            </w:pPr>
            <w:r>
              <w:t>Twee zaken kunnen het gezag ten grabbel gooien: om onze autoriteit te handhaven óf het kind behandelen door telkens de zin te geven. Daarentegen heeft het kind behoefte aan de beleving dat er op het gezag gesteund kan worden</w:t>
            </w:r>
            <w:r w:rsidR="003803B2">
              <w:t xml:space="preserve">. </w:t>
            </w:r>
          </w:p>
          <w:p w14:paraId="61C7B14A" w14:textId="55B9D2AD" w:rsidR="005923F0" w:rsidRDefault="003803B2" w:rsidP="60D64830">
            <w:pPr>
              <w:ind w:right="90"/>
              <w:jc w:val="both"/>
            </w:pPr>
            <w:r>
              <w:t>Niet vergeten moet worden dat het gezag met eer, liefde en trouw moet worden bewezen (</w:t>
            </w:r>
            <w:proofErr w:type="spellStart"/>
            <w:r>
              <w:t>Waterink</w:t>
            </w:r>
            <w:proofErr w:type="spellEnd"/>
            <w:r>
              <w:t xml:space="preserve">, 1963). Gezag zonder liefde is geen gezag, maar macht.  Zonder de liefde te merken, kan een kind geen vertrouwen hebben in de opvoeder. Juist die </w:t>
            </w:r>
            <w:proofErr w:type="spellStart"/>
            <w:r>
              <w:t>gezagsbeleving</w:t>
            </w:r>
            <w:proofErr w:type="spellEnd"/>
            <w:r>
              <w:t xml:space="preserve"> betekent dat men zich rustig aan die ander kan overgeven. Een kind heeft dit gevoel nodig, veiligheid, en krijgt dan eerbied voor de gezagdrager. Wij mogen God als voorbeeld zien in Zijn liefde en wijsheid. </w:t>
            </w:r>
          </w:p>
          <w:p w14:paraId="68503D8D" w14:textId="75A7E43B" w:rsidR="00A749CA" w:rsidRDefault="00A749CA" w:rsidP="60D64830">
            <w:pPr>
              <w:ind w:right="90"/>
            </w:pPr>
          </w:p>
          <w:p w14:paraId="2916E6F6" w14:textId="0C12679B" w:rsidR="00A749CA" w:rsidRDefault="005A5301" w:rsidP="60D64830">
            <w:pPr>
              <w:ind w:right="90"/>
              <w:jc w:val="both"/>
            </w:pPr>
            <w:r>
              <w:t>Slaan als straf zal nooit de relatie verbeteren</w:t>
            </w:r>
            <w:r w:rsidR="00F77E65">
              <w:t xml:space="preserve"> en </w:t>
            </w:r>
            <w:r w:rsidR="006E243A">
              <w:t>stimuleert</w:t>
            </w:r>
            <w:r w:rsidR="00F77E65">
              <w:t xml:space="preserve"> en verminderen van respect naar de opvoeder. </w:t>
            </w:r>
            <w:r w:rsidR="0001347C">
              <w:t>Straffen</w:t>
            </w:r>
            <w:r w:rsidR="00FD0CE7">
              <w:t xml:space="preserve"> zorgt vaak voor compenseren en in andere situaties alsnog storend gedrag vertonen. Daarom kan er ook een alternatieve straf worden </w:t>
            </w:r>
            <w:r w:rsidR="00DF12C9">
              <w:t>toegediend</w:t>
            </w:r>
            <w:r w:rsidR="00D857CE">
              <w:t xml:space="preserve"> die juist zorgen voor een ontwikkelen van het kind</w:t>
            </w:r>
            <w:r w:rsidR="2D1DB59B">
              <w:t xml:space="preserve"> (Bikker, Ter Horst, 1996).</w:t>
            </w:r>
          </w:p>
          <w:p w14:paraId="3E2FB141" w14:textId="77777777" w:rsidR="00150C5A" w:rsidRDefault="00150C5A" w:rsidP="60D64830">
            <w:pPr>
              <w:ind w:right="90"/>
              <w:jc w:val="both"/>
            </w:pPr>
          </w:p>
          <w:p w14:paraId="66ADB2DC" w14:textId="4865F6EF" w:rsidR="00150C5A" w:rsidRDefault="006874C1" w:rsidP="60D64830">
            <w:pPr>
              <w:ind w:right="90"/>
              <w:jc w:val="both"/>
            </w:pPr>
            <w:r>
              <w:t>De leraar is degene die het meest bij machte is om de relatie goed te houden door verantwoordelijkheid te nemen tot communicatie. De i</w:t>
            </w:r>
            <w:r w:rsidR="001F0585">
              <w:t>k boodschap, gevoelens noemen en gedrag vervolgens</w:t>
            </w:r>
            <w:r>
              <w:t xml:space="preserve">, is daar een voorbeeld van. </w:t>
            </w:r>
            <w:r w:rsidR="001F0585">
              <w:t>Dit is een goede communicatie met het kind wat storend gedrag vertoond (</w:t>
            </w:r>
            <w:r w:rsidR="002313F9">
              <w:t xml:space="preserve">Woltjer </w:t>
            </w:r>
            <w:r w:rsidR="00704888">
              <w:t xml:space="preserve">en </w:t>
            </w:r>
            <w:r w:rsidR="00452908">
              <w:t>Janssens</w:t>
            </w:r>
            <w:r>
              <w:t>, 2014)</w:t>
            </w:r>
            <w:r w:rsidR="002313F9">
              <w:t xml:space="preserve">. Ook bestraffen en belonen speelt een rol, wat </w:t>
            </w:r>
            <w:r w:rsidR="004E165B">
              <w:t>zorgvuldig moet worden afgestemd om de daad en het kind.</w:t>
            </w:r>
          </w:p>
          <w:p w14:paraId="1DA76703" w14:textId="77777777" w:rsidR="00A749CA" w:rsidRDefault="00A749CA" w:rsidP="60D64830">
            <w:pPr>
              <w:ind w:right="90"/>
            </w:pPr>
          </w:p>
          <w:p w14:paraId="0DA70637" w14:textId="1C178248" w:rsidR="00A30809" w:rsidRPr="00024035" w:rsidRDefault="00A30809"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A0D75D" w14:textId="77777777" w:rsidR="00024035" w:rsidRPr="00722ABE" w:rsidRDefault="003803B2" w:rsidP="60D64830">
            <w:pPr>
              <w:pStyle w:val="Lijstalinea"/>
              <w:numPr>
                <w:ilvl w:val="0"/>
                <w:numId w:val="3"/>
              </w:numPr>
              <w:ind w:right="90"/>
              <w:jc w:val="both"/>
              <w:rPr>
                <w:color w:val="000000" w:themeColor="text1"/>
              </w:rPr>
            </w:pPr>
            <w:r w:rsidRPr="00722ABE">
              <w:rPr>
                <w:color w:val="000000" w:themeColor="text1"/>
              </w:rPr>
              <w:t xml:space="preserve">Op onze school is er een gezagsverhouding aanwezig. Dit betekent dat er uit liefde wordt gehandeld in alles. Dit is gunnend en zonder boosheid, want anders zou het in een machtspositie komen te staan. Hierbij mogen wij Jezus zien als voorbeeld. In alles wat verwachten van het kind zal de onvoorwaardelijke liefde en genegenheid centraal staan. </w:t>
            </w:r>
          </w:p>
          <w:p w14:paraId="4AC0FA16" w14:textId="77777777" w:rsidR="00437013" w:rsidRPr="00722ABE" w:rsidRDefault="00D857CE" w:rsidP="60D64830">
            <w:pPr>
              <w:pStyle w:val="Lijstalinea"/>
              <w:numPr>
                <w:ilvl w:val="0"/>
                <w:numId w:val="3"/>
              </w:numPr>
              <w:ind w:right="90"/>
              <w:jc w:val="both"/>
              <w:rPr>
                <w:color w:val="000000" w:themeColor="text1"/>
              </w:rPr>
            </w:pPr>
            <w:r w:rsidRPr="00722ABE">
              <w:rPr>
                <w:color w:val="000000" w:themeColor="text1"/>
              </w:rPr>
              <w:t xml:space="preserve">Straffen worden niet gegeven, maar er wordt gericht op de ontwikkeling van het kind. Daarom worden er positieve invullingen gegeven, uitspreken van waardering, afzonderen. Een kind wat een ander slaat, leert dan hoe het op een andere manier duidelijk kan maken wat het wil. </w:t>
            </w:r>
          </w:p>
          <w:p w14:paraId="5BF327FE" w14:textId="77777777" w:rsidR="00D857CE" w:rsidRDefault="006261C7" w:rsidP="60D64830">
            <w:pPr>
              <w:pStyle w:val="Lijstalinea"/>
              <w:numPr>
                <w:ilvl w:val="0"/>
                <w:numId w:val="3"/>
              </w:numPr>
              <w:ind w:right="90"/>
              <w:jc w:val="both"/>
              <w:rPr>
                <w:color w:val="000000" w:themeColor="text1"/>
              </w:rPr>
            </w:pPr>
            <w:r w:rsidRPr="00722ABE">
              <w:rPr>
                <w:color w:val="000000" w:themeColor="text1"/>
              </w:rPr>
              <w:t>Ik</w:t>
            </w:r>
            <w:r w:rsidR="00437013" w:rsidRPr="00722ABE">
              <w:rPr>
                <w:color w:val="000000" w:themeColor="text1"/>
              </w:rPr>
              <w:t xml:space="preserve">-boodschappen, effectieve feedback en effectief belonen </w:t>
            </w:r>
            <w:r w:rsidR="00884846" w:rsidRPr="00722ABE">
              <w:rPr>
                <w:color w:val="000000" w:themeColor="text1"/>
              </w:rPr>
              <w:t>zetten we in.</w:t>
            </w:r>
          </w:p>
          <w:p w14:paraId="46624170" w14:textId="694E63E5" w:rsidR="004E165B" w:rsidRPr="00722ABE" w:rsidRDefault="004E165B" w:rsidP="60D64830">
            <w:pPr>
              <w:pStyle w:val="Lijstalinea"/>
              <w:numPr>
                <w:ilvl w:val="0"/>
                <w:numId w:val="3"/>
              </w:numPr>
              <w:ind w:right="90"/>
              <w:jc w:val="both"/>
              <w:rPr>
                <w:color w:val="000000" w:themeColor="text1"/>
              </w:rPr>
            </w:pPr>
            <w:r>
              <w:rPr>
                <w:color w:val="000000" w:themeColor="text1"/>
              </w:rPr>
              <w:t>Beloningen en straffen worden ingezet.</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9E02E" w14:textId="77777777" w:rsidR="00D857CE" w:rsidRDefault="00024035" w:rsidP="60D64830">
            <w:pPr>
              <w:ind w:right="90"/>
              <w:jc w:val="both"/>
            </w:pPr>
            <w:r>
              <w:t> </w:t>
            </w:r>
            <w:r w:rsidR="008D2B9C">
              <w:t xml:space="preserve">Op onze school zullen daarom aan de regels voldaan moeten worden door de kinderen. Vanuit een goede relatie die noodzakelijk is zal er verwacht worden dat de regels nageleefd worden. </w:t>
            </w:r>
            <w:r w:rsidR="00E20DC7">
              <w:t xml:space="preserve">Daarom moeten er ook duidelijke grenzen zijn, zodat de kinderen ook weten wat ze kunnen verwachten. </w:t>
            </w:r>
          </w:p>
          <w:p w14:paraId="5D85E9EC" w14:textId="635425B5" w:rsidR="00F52AB6" w:rsidRDefault="00F52AB6" w:rsidP="60D64830">
            <w:pPr>
              <w:ind w:right="90"/>
              <w:jc w:val="both"/>
            </w:pPr>
            <w:r>
              <w:t>Tijdens momente</w:t>
            </w:r>
            <w:r w:rsidR="00654108">
              <w:t>n</w:t>
            </w:r>
            <w:r>
              <w:t xml:space="preserve"> waarin gedrag </w:t>
            </w:r>
            <w:r w:rsidR="00B71370">
              <w:t>tegen de regels ingaan</w:t>
            </w:r>
            <w:r w:rsidR="007B60A5">
              <w:t xml:space="preserve"> wordt er vertelt hoe dit op de leerkracht overkomt. </w:t>
            </w:r>
            <w:r w:rsidR="00CE2C93">
              <w:t xml:space="preserve">Er wordt feedback gegeven door te noemen </w:t>
            </w:r>
            <w:r w:rsidR="006874C1">
              <w:t xml:space="preserve">wat </w:t>
            </w:r>
            <w:r w:rsidR="001B7C1B">
              <w:t>iemand ervaart,</w:t>
            </w:r>
            <w:r w:rsidR="000717A7">
              <w:t xml:space="preserve"> </w:t>
            </w:r>
            <w:r w:rsidR="000A7FA6">
              <w:t xml:space="preserve">het gevoel wat daarbij komt en het gedrag waardoor dat komt. </w:t>
            </w:r>
          </w:p>
          <w:p w14:paraId="67A26E27" w14:textId="77777777" w:rsidR="00024035" w:rsidRDefault="36567D19" w:rsidP="7922FDF8">
            <w:pPr>
              <w:ind w:right="90"/>
              <w:jc w:val="both"/>
              <w:rPr>
                <w:color w:val="FF0000"/>
              </w:rPr>
            </w:pPr>
            <w:r>
              <w:t>W</w:t>
            </w:r>
            <w:r w:rsidRPr="3A195943">
              <w:t xml:space="preserve">ij gaan </w:t>
            </w:r>
            <w:r w:rsidR="7A5500B7" w:rsidRPr="3A195943">
              <w:t>n</w:t>
            </w:r>
            <w:r w:rsidRPr="3A195943">
              <w:t>iet uit van straffen en belonen</w:t>
            </w:r>
            <w:r w:rsidR="2F5090C2" w:rsidRPr="3A195943">
              <w:t xml:space="preserve">. Door een alternatief te bedenken voor het storende gedrag zal het kind ontwikkelen en het dit gedrag op een andere manier oplossen. </w:t>
            </w:r>
          </w:p>
          <w:p w14:paraId="4B8484D5" w14:textId="23D26171" w:rsidR="004E165B" w:rsidRPr="00024035" w:rsidRDefault="004E165B" w:rsidP="60D64830">
            <w:pPr>
              <w:ind w:right="90"/>
              <w:jc w:val="both"/>
            </w:pPr>
            <w:r>
              <w:t xml:space="preserve">Als een kind </w:t>
            </w:r>
            <w:r w:rsidR="001F5A0E">
              <w:t>(</w:t>
            </w:r>
            <w:r w:rsidR="004C5A10">
              <w:t>on</w:t>
            </w:r>
            <w:r w:rsidR="001F5A0E">
              <w:t>)</w:t>
            </w:r>
            <w:r w:rsidR="004C5A10">
              <w:t xml:space="preserve">gewenst </w:t>
            </w:r>
            <w:r w:rsidR="00767A1E">
              <w:t xml:space="preserve">gedrag </w:t>
            </w:r>
            <w:r w:rsidR="001F5A0E">
              <w:t xml:space="preserve">vertoond, is het alleen effectief als er </w:t>
            </w:r>
            <w:r w:rsidR="002B77A8">
              <w:t>verteld wordt wat er goed of fout was. Daar blijft het niet bij, want</w:t>
            </w:r>
            <w:r w:rsidR="00805750">
              <w:t xml:space="preserve"> ook </w:t>
            </w:r>
            <w:r w:rsidR="00894EC7">
              <w:t>het gewenste gedrag moet aangeleerd worden, om zo niet telkens in dezelfde situatie te komen.</w:t>
            </w:r>
            <w:r w:rsidR="002B77A8">
              <w:t xml:space="preserve"> </w:t>
            </w: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93710B" w14:textId="77777777" w:rsidR="00376C35" w:rsidRDefault="00024035" w:rsidP="60D64830">
            <w:pPr>
              <w:ind w:right="90"/>
              <w:jc w:val="both"/>
            </w:pPr>
            <w:r>
              <w:t> </w:t>
            </w:r>
            <w:r w:rsidR="000457CC">
              <w:t xml:space="preserve">De kinderen </w:t>
            </w:r>
            <w:r w:rsidR="004B22CA">
              <w:t xml:space="preserve">zullen door de liefde het gezag ook </w:t>
            </w:r>
            <w:r w:rsidR="00C36CB4">
              <w:t>goed vinden en zich veilig voelen. Vervolgens is het storende gedrag ook niet meer aan de orde.</w:t>
            </w:r>
          </w:p>
          <w:p w14:paraId="3D32BF73" w14:textId="5D43FEE2" w:rsidR="00204E1D" w:rsidRDefault="00204E1D" w:rsidP="60D64830">
            <w:pPr>
              <w:ind w:right="90"/>
              <w:jc w:val="both"/>
            </w:pPr>
            <w:r>
              <w:t xml:space="preserve">Door effectief te belonen en straffen geef je de leerlingen de kans om te ontplooien en te groeien. </w:t>
            </w:r>
          </w:p>
          <w:p w14:paraId="4F8F56C0" w14:textId="58F0EAB1" w:rsidR="00204E1D" w:rsidRPr="00024035" w:rsidRDefault="00204E1D" w:rsidP="60D64830">
            <w:pPr>
              <w:ind w:right="90"/>
              <w:jc w:val="both"/>
            </w:pPr>
          </w:p>
        </w:tc>
      </w:tr>
      <w:tr w:rsidR="00024035" w:rsidRPr="00024035" w14:paraId="74517C2E" w14:textId="77777777" w:rsidTr="3A195943">
        <w:trPr>
          <w:cantSplit/>
          <w:trHeight w:val="1134"/>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340F82D3" w14:textId="77777777" w:rsidR="00024035" w:rsidRPr="00256B83" w:rsidRDefault="005F73E2" w:rsidP="00256B83">
            <w:pPr>
              <w:ind w:left="113" w:right="113"/>
              <w:rPr>
                <w:sz w:val="28"/>
                <w:szCs w:val="28"/>
              </w:rPr>
            </w:pPr>
            <w:r w:rsidRPr="00256B83">
              <w:rPr>
                <w:b/>
                <w:bCs/>
                <w:sz w:val="28"/>
                <w:szCs w:val="28"/>
              </w:rPr>
              <w:lastRenderedPageBreak/>
              <w:t>L</w:t>
            </w:r>
            <w:r w:rsidR="00024035" w:rsidRPr="00256B83">
              <w:rPr>
                <w:b/>
                <w:bCs/>
                <w:sz w:val="28"/>
                <w:szCs w:val="28"/>
              </w:rPr>
              <w:t>eeromgeving</w:t>
            </w:r>
            <w:r>
              <w:rPr>
                <w:b/>
                <w:bCs/>
                <w:sz w:val="28"/>
                <w:szCs w:val="28"/>
              </w:rPr>
              <w:t xml:space="preserve">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CC1FA" w14:textId="77777777" w:rsidR="00024035" w:rsidRDefault="00024035" w:rsidP="00024035">
            <w:r w:rsidRPr="00024035">
              <w:t> </w:t>
            </w:r>
          </w:p>
          <w:p w14:paraId="2946DB82" w14:textId="77777777" w:rsidR="00024035" w:rsidRDefault="00024035" w:rsidP="00024035"/>
          <w:p w14:paraId="3CDC0915" w14:textId="463297D7" w:rsidR="009220EC" w:rsidRPr="00C556F4" w:rsidRDefault="6E5D4090" w:rsidP="60D64830">
            <w:pPr>
              <w:ind w:right="90"/>
              <w:jc w:val="both"/>
            </w:pPr>
            <w:r>
              <w:t xml:space="preserve">De leeromgeving </w:t>
            </w:r>
            <w:r w:rsidR="188C4173">
              <w:t>moet voor kinderen geordend zijn, zodat er overzicht voor hen is</w:t>
            </w:r>
            <w:r w:rsidR="69E9A899">
              <w:t xml:space="preserve">. Dit is zo ervaren in onze eigen praktijk. </w:t>
            </w:r>
            <w:r w:rsidR="6491D077">
              <w:t xml:space="preserve">Ook zien wij </w:t>
            </w:r>
            <w:r w:rsidR="15553496">
              <w:t>het vakoverstijg</w:t>
            </w:r>
            <w:r w:rsidR="3771246D">
              <w:t xml:space="preserve">ende lesgeven als een extra leerrijke omgeving, waardoor het kind echt leert en dingen in context ziet. </w:t>
            </w:r>
            <w:r w:rsidR="7266B92B">
              <w:t>Door betrokkenheid te hebben leren de kinderen ook echt beter, zo hebben we gemerkt.</w:t>
            </w:r>
            <w:r w:rsidR="12EA1C1C">
              <w:t xml:space="preserve"> Het komt erop</w:t>
            </w:r>
            <w:r w:rsidR="26EF69A7">
              <w:t xml:space="preserve"> </w:t>
            </w:r>
            <w:r w:rsidR="12EA1C1C">
              <w:t xml:space="preserve">neer dat een rijke leeromgeving </w:t>
            </w:r>
            <w:r w:rsidR="0597C56D">
              <w:t>het kind echt doet leren.</w:t>
            </w:r>
            <w:r w:rsidR="4EA5A7FE">
              <w:t xml:space="preserve"> </w:t>
            </w:r>
            <w:r w:rsidR="4EA5A7FE" w:rsidRPr="00C556F4">
              <w:t xml:space="preserve">Hierbij hoort concreet materiaal. </w:t>
            </w:r>
          </w:p>
          <w:p w14:paraId="77631D53" w14:textId="77777777" w:rsidR="00512C1C" w:rsidRDefault="00512C1C" w:rsidP="60D64830">
            <w:pPr>
              <w:ind w:right="90"/>
              <w:jc w:val="both"/>
            </w:pPr>
          </w:p>
          <w:p w14:paraId="110FFD37" w14:textId="77777777" w:rsidR="00256B83" w:rsidRDefault="00256B83" w:rsidP="60D64830">
            <w:pPr>
              <w:ind w:right="90"/>
            </w:pPr>
          </w:p>
          <w:p w14:paraId="6B699379" w14:textId="77777777" w:rsidR="00256B83" w:rsidRDefault="00256B83" w:rsidP="60D64830">
            <w:pPr>
              <w:ind w:right="90"/>
            </w:pPr>
          </w:p>
          <w:p w14:paraId="3FE9F23F" w14:textId="77777777" w:rsidR="00256B83" w:rsidRDefault="00256B83" w:rsidP="60D64830">
            <w:pPr>
              <w:ind w:right="90"/>
            </w:pPr>
          </w:p>
          <w:p w14:paraId="1F72F646" w14:textId="77777777" w:rsidR="00256B83" w:rsidRDefault="00256B83" w:rsidP="00024035"/>
          <w:p w14:paraId="08CE6F91" w14:textId="77777777" w:rsidR="00256B83" w:rsidRDefault="00256B83" w:rsidP="00024035"/>
          <w:p w14:paraId="61CDCEAD" w14:textId="77777777" w:rsidR="00256B83" w:rsidRDefault="00256B83" w:rsidP="00024035"/>
          <w:p w14:paraId="6BB9E253" w14:textId="77777777" w:rsidR="00256B83" w:rsidRDefault="00256B83" w:rsidP="00024035"/>
          <w:p w14:paraId="23DE523C" w14:textId="77777777" w:rsidR="00256B83" w:rsidRDefault="00256B83" w:rsidP="00024035"/>
          <w:p w14:paraId="52E56223" w14:textId="77777777" w:rsidR="00256B83" w:rsidRDefault="00256B83" w:rsidP="00024035"/>
          <w:p w14:paraId="07547A01" w14:textId="77777777" w:rsidR="00024035" w:rsidRDefault="00024035" w:rsidP="00024035"/>
          <w:p w14:paraId="5043CB0F" w14:textId="77777777" w:rsidR="00256B83" w:rsidRDefault="00256B83" w:rsidP="00024035"/>
          <w:p w14:paraId="07459315" w14:textId="77777777" w:rsidR="00024035" w:rsidRPr="00024035" w:rsidRDefault="00024035"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358791" w14:textId="79FB1629" w:rsidR="00024035" w:rsidRDefault="00024035" w:rsidP="60D64830">
            <w:pPr>
              <w:ind w:right="90"/>
              <w:jc w:val="both"/>
            </w:pPr>
            <w:r>
              <w:t> </w:t>
            </w:r>
            <w:r w:rsidR="00314293">
              <w:t>6 breinprincipes</w:t>
            </w:r>
            <w:r w:rsidR="00C257B0">
              <w:t xml:space="preserve"> </w:t>
            </w:r>
            <w:r w:rsidR="00FF475B">
              <w:t>ondersteunen vo</w:t>
            </w:r>
            <w:r w:rsidR="00EC65E0">
              <w:t xml:space="preserve">lgens Teunis (2008) het uitbreiden van neurale netwerken. </w:t>
            </w:r>
            <w:r w:rsidR="00AF7517">
              <w:t>1.Emotie; 2. Herhaling; 3. Creatie in plaats van consumptie; 4. Focus; 5. Zintuigelijk rijk; 6. Voortbouwen op het bestaande.</w:t>
            </w:r>
            <w:r w:rsidR="00E13F11">
              <w:t xml:space="preserve"> Door deze </w:t>
            </w:r>
            <w:r w:rsidR="00A135A9">
              <w:t xml:space="preserve">leerprincipes in te zetten in de leeromgeving, zal </w:t>
            </w:r>
            <w:r w:rsidR="003633E6">
              <w:t xml:space="preserve">dit een positieve invloed hebben op de hersenen. </w:t>
            </w:r>
            <w:r w:rsidR="00314293">
              <w:t xml:space="preserve"> </w:t>
            </w:r>
          </w:p>
          <w:p w14:paraId="3DF82563" w14:textId="77777777" w:rsidR="002156FF" w:rsidRDefault="002156FF" w:rsidP="60D64830">
            <w:pPr>
              <w:ind w:right="90"/>
            </w:pPr>
          </w:p>
          <w:p w14:paraId="2267478E" w14:textId="77777777" w:rsidR="00A0649D" w:rsidRDefault="00314293" w:rsidP="60D64830">
            <w:pPr>
              <w:ind w:right="90"/>
              <w:jc w:val="both"/>
            </w:pPr>
            <w:r>
              <w:t xml:space="preserve">Golden </w:t>
            </w:r>
            <w:proofErr w:type="spellStart"/>
            <w:r>
              <w:t>circle</w:t>
            </w:r>
            <w:proofErr w:type="spellEnd"/>
            <w:r w:rsidR="009A0989">
              <w:t xml:space="preserve"> begin vanuit het kloppend hart: </w:t>
            </w:r>
            <w:proofErr w:type="spellStart"/>
            <w:r w:rsidR="009A0989">
              <w:t>Why</w:t>
            </w:r>
            <w:proofErr w:type="spellEnd"/>
            <w:r w:rsidR="009A0989">
              <w:t xml:space="preserve">. Dit is de drijfveer waarop alles wordt gebouwd. Door de </w:t>
            </w:r>
            <w:proofErr w:type="spellStart"/>
            <w:r w:rsidR="009A0989">
              <w:t>how</w:t>
            </w:r>
            <w:proofErr w:type="spellEnd"/>
            <w:r w:rsidR="009A0989">
              <w:t xml:space="preserve"> vraag wordt er vervolgens gericht op het proces en dan wordt in de </w:t>
            </w:r>
            <w:proofErr w:type="spellStart"/>
            <w:r w:rsidR="009A0989">
              <w:t>what</w:t>
            </w:r>
            <w:proofErr w:type="spellEnd"/>
            <w:r w:rsidR="009A0989">
              <w:t xml:space="preserve"> het proces bereikt en gedaan wordt. Simon </w:t>
            </w:r>
            <w:proofErr w:type="spellStart"/>
            <w:r w:rsidR="009A0989">
              <w:t>Sinek</w:t>
            </w:r>
            <w:proofErr w:type="spellEnd"/>
            <w:r w:rsidR="009A0989">
              <w:t>.</w:t>
            </w:r>
          </w:p>
          <w:p w14:paraId="42162CD7" w14:textId="62A1F57A" w:rsidR="00A0649D" w:rsidRDefault="00A0649D" w:rsidP="60D64830">
            <w:pPr>
              <w:ind w:right="90"/>
            </w:pPr>
          </w:p>
          <w:p w14:paraId="5F444904" w14:textId="26CED424" w:rsidR="00C43903" w:rsidRDefault="00062CCD" w:rsidP="60D64830">
            <w:pPr>
              <w:ind w:right="90"/>
              <w:jc w:val="both"/>
            </w:pPr>
            <w:r>
              <w:t xml:space="preserve">Leer ze verlangen. Dit kan door </w:t>
            </w:r>
            <w:r w:rsidR="00462C6C">
              <w:t xml:space="preserve">stimuleren van </w:t>
            </w:r>
            <w:r>
              <w:t>verwonder</w:t>
            </w:r>
            <w:r w:rsidR="00462C6C">
              <w:t>ing</w:t>
            </w:r>
            <w:r>
              <w:t>, betrokk</w:t>
            </w:r>
            <w:r w:rsidR="00C43903">
              <w:t>en</w:t>
            </w:r>
            <w:r>
              <w:t>heid, duurzaamheid.</w:t>
            </w:r>
            <w:r w:rsidR="00C43903">
              <w:t xml:space="preserve"> </w:t>
            </w:r>
          </w:p>
          <w:p w14:paraId="5F000016" w14:textId="65D02F02" w:rsidR="00314293" w:rsidRDefault="00C43903" w:rsidP="60D64830">
            <w:pPr>
              <w:ind w:right="90"/>
              <w:jc w:val="both"/>
            </w:pPr>
            <w:r>
              <w:t>Betekenissen zijn verborgen en moeten ontdekt worden. Dat kun je o</w:t>
            </w:r>
            <w:r w:rsidR="00F757C5">
              <w:t>nt</w:t>
            </w:r>
            <w:r>
              <w:t xml:space="preserve">dekken in de natuur, cultuur, wetenschap, etc. levensechte contexten die samenhang in de werkelijkheid. </w:t>
            </w:r>
          </w:p>
          <w:p w14:paraId="0137F98A" w14:textId="234A18F9" w:rsidR="00062CCD" w:rsidRDefault="00C43903" w:rsidP="60D64830">
            <w:pPr>
              <w:ind w:right="90"/>
              <w:jc w:val="both"/>
              <w:rPr>
                <w:rStyle w:val="normaltextrun"/>
                <w:color w:val="000000" w:themeColor="text1"/>
              </w:rPr>
            </w:pPr>
            <w:r>
              <w:t xml:space="preserve">Dit is de ontstaansbodem voor het diepgaande leren en persoonlijke verbinding met de dingen om de leerlingen heen </w:t>
            </w:r>
            <w:r w:rsidR="1A9544AE">
              <w:t>(</w:t>
            </w:r>
            <w:proofErr w:type="spellStart"/>
            <w:r w:rsidR="1A9544AE" w:rsidRPr="60D64830">
              <w:rPr>
                <w:rStyle w:val="normaltextrun"/>
                <w:color w:val="000000" w:themeColor="text1"/>
              </w:rPr>
              <w:t>Muynck</w:t>
            </w:r>
            <w:proofErr w:type="spellEnd"/>
            <w:r w:rsidR="1A9544AE" w:rsidRPr="60D64830">
              <w:rPr>
                <w:rStyle w:val="normaltextrun"/>
                <w:color w:val="000000" w:themeColor="text1"/>
              </w:rPr>
              <w:t>, Vermeulen &amp; Kunz, 2017).</w:t>
            </w:r>
          </w:p>
          <w:p w14:paraId="7B7A38EF" w14:textId="595E1ED6" w:rsidR="008D71D2" w:rsidRDefault="008D71D2" w:rsidP="60D64830">
            <w:pPr>
              <w:ind w:right="90"/>
              <w:jc w:val="both"/>
            </w:pPr>
          </w:p>
          <w:p w14:paraId="0AD1D1E2" w14:textId="2D72D755" w:rsidR="00DA25A2" w:rsidRDefault="00DA25A2" w:rsidP="60D64830">
            <w:pPr>
              <w:ind w:right="90"/>
              <w:jc w:val="both"/>
            </w:pPr>
            <w:r>
              <w:t>Freinet benadruk eveneens dat het tastbare en zichtbare de kinderen echt laat leren</w:t>
            </w:r>
            <w:r w:rsidR="6AEB2A69">
              <w:t xml:space="preserve"> (Pijl, 2014)</w:t>
            </w:r>
            <w:r>
              <w:t xml:space="preserve">. </w:t>
            </w:r>
          </w:p>
          <w:p w14:paraId="159692B9" w14:textId="05DA18E9" w:rsidR="00512C1C" w:rsidRDefault="00512C1C" w:rsidP="60D64830">
            <w:pPr>
              <w:ind w:right="90"/>
              <w:jc w:val="both"/>
            </w:pPr>
          </w:p>
          <w:p w14:paraId="57CA980C" w14:textId="6D0C100E" w:rsidR="00512C1C" w:rsidRDefault="00512C1C" w:rsidP="60D64830">
            <w:pPr>
              <w:ind w:right="90"/>
              <w:jc w:val="both"/>
              <w:rPr>
                <w:rStyle w:val="normaltextrun"/>
                <w:color w:val="000000"/>
                <w:shd w:val="clear" w:color="auto" w:fill="FFFFFF"/>
              </w:rPr>
            </w:pPr>
            <w:r>
              <w:rPr>
                <w:rStyle w:val="normaltextrun"/>
                <w:color w:val="000000"/>
                <w:shd w:val="clear" w:color="auto" w:fill="FFFFFF"/>
              </w:rPr>
              <w:t xml:space="preserve">Als het kind niets ziet van alles om zich heen, gaat het vanzelf op zoek naar wereld. Voor Jan Ligthart was het in ieder geval duidelijk dat er buiten de leerwereld moest worden gewerkt; buiten de boeken, het lesrooster en de klas. “De </w:t>
            </w:r>
            <w:r w:rsidR="00172A60">
              <w:rPr>
                <w:rStyle w:val="normaltextrun"/>
                <w:color w:val="000000"/>
                <w:shd w:val="clear" w:color="auto" w:fill="FFFFFF"/>
              </w:rPr>
              <w:t>c</w:t>
            </w:r>
            <w:r>
              <w:rPr>
                <w:rStyle w:val="normaltextrun"/>
                <w:color w:val="000000"/>
                <w:shd w:val="clear" w:color="auto" w:fill="FFFFFF"/>
              </w:rPr>
              <w:t>oncentratie werkt…. Niet met dood materiaal van stippen en lijntjes en namen. Zij is het leven. En zij moet dus in ’t leven bijeenzijnde bijeenhouden… de natuur is onze heerseres.”</w:t>
            </w:r>
            <w:r w:rsidRPr="60D64830">
              <w:rPr>
                <w:rStyle w:val="normaltextrun"/>
                <w:i/>
                <w:iCs/>
                <w:color w:val="000000"/>
                <w:shd w:val="clear" w:color="auto" w:fill="FFFFFF"/>
              </w:rPr>
              <w:t> </w:t>
            </w:r>
            <w:r>
              <w:rPr>
                <w:rStyle w:val="normaltextrun"/>
                <w:color w:val="000000"/>
                <w:shd w:val="clear" w:color="auto" w:fill="FFFFFF"/>
              </w:rPr>
              <w:t>(Ligthart, 1917, p. 109). Ook vond Ligthart spel, arbeid en vertelling, de drie- eenheid van de methodiek. </w:t>
            </w:r>
          </w:p>
          <w:p w14:paraId="206A7234" w14:textId="05A296C0" w:rsidR="003E4B0E" w:rsidRDefault="003E4B0E" w:rsidP="60D64830">
            <w:pPr>
              <w:ind w:right="90"/>
              <w:jc w:val="both"/>
              <w:rPr>
                <w:rStyle w:val="normaltextrun"/>
                <w:color w:val="000000"/>
                <w:shd w:val="clear" w:color="auto" w:fill="FFFFFF"/>
              </w:rPr>
            </w:pPr>
          </w:p>
          <w:p w14:paraId="427DA596" w14:textId="3B864BBF" w:rsidR="001D3B7A" w:rsidRDefault="00C0132B" w:rsidP="60D64830">
            <w:pPr>
              <w:ind w:right="90"/>
              <w:jc w:val="both"/>
              <w:rPr>
                <w:rStyle w:val="eop"/>
                <w:rFonts w:ascii="Calibri" w:hAnsi="Calibri"/>
                <w:color w:val="000000" w:themeColor="text1"/>
                <w:sz w:val="22"/>
                <w:szCs w:val="22"/>
              </w:rPr>
            </w:pPr>
            <w:r>
              <w:rPr>
                <w:rStyle w:val="eop"/>
                <w:rFonts w:ascii="Calibri" w:hAnsi="Calibri"/>
                <w:color w:val="000000"/>
                <w:sz w:val="22"/>
                <w:szCs w:val="22"/>
                <w:shd w:val="clear" w:color="auto" w:fill="FFFFFF"/>
              </w:rPr>
              <w:t>Leren is betrokken op het hoofd, de hart en handen. Daarentegen niet alleen maar cognitief en rationeel bezig zijn</w:t>
            </w:r>
            <w:r w:rsidR="60F0CD14">
              <w:rPr>
                <w:rStyle w:val="eop"/>
                <w:rFonts w:ascii="Calibri" w:hAnsi="Calibri"/>
                <w:color w:val="000000"/>
                <w:sz w:val="22"/>
                <w:szCs w:val="22"/>
                <w:shd w:val="clear" w:color="auto" w:fill="FFFFFF"/>
              </w:rPr>
              <w:t xml:space="preserve"> (Kalkman, 2003)</w:t>
            </w:r>
            <w:r>
              <w:rPr>
                <w:rStyle w:val="eop"/>
                <w:rFonts w:ascii="Calibri" w:hAnsi="Calibri"/>
                <w:color w:val="000000"/>
                <w:sz w:val="22"/>
                <w:szCs w:val="22"/>
                <w:shd w:val="clear" w:color="auto" w:fill="FFFFFF"/>
              </w:rPr>
              <w:t xml:space="preserve">. </w:t>
            </w:r>
          </w:p>
          <w:p w14:paraId="1BE21D1A" w14:textId="32BDD46C" w:rsidR="001D3B7A" w:rsidRPr="00C556F4" w:rsidRDefault="001D3B7A" w:rsidP="60D64830">
            <w:pPr>
              <w:ind w:right="90"/>
              <w:jc w:val="both"/>
              <w:rPr>
                <w:rStyle w:val="eop"/>
              </w:rPr>
            </w:pPr>
          </w:p>
          <w:p w14:paraId="10EF996B" w14:textId="1E4AF8C4" w:rsidR="001D3B7A" w:rsidRDefault="0B0EE8CC" w:rsidP="60D64830">
            <w:pPr>
              <w:ind w:right="90"/>
              <w:jc w:val="both"/>
              <w:rPr>
                <w:rStyle w:val="eop"/>
                <w:rFonts w:ascii="Calibri" w:hAnsi="Calibri"/>
                <w:color w:val="FF0000"/>
                <w:sz w:val="22"/>
                <w:szCs w:val="22"/>
                <w:shd w:val="clear" w:color="auto" w:fill="FFFFFF"/>
              </w:rPr>
            </w:pPr>
            <w:r w:rsidRPr="00C556F4">
              <w:rPr>
                <w:rStyle w:val="eop"/>
                <w:rFonts w:ascii="Calibri" w:hAnsi="Calibri"/>
                <w:sz w:val="22"/>
                <w:szCs w:val="22"/>
              </w:rPr>
              <w:t>Ter Horst</w:t>
            </w:r>
            <w:r w:rsidR="434D3799" w:rsidRPr="00C556F4">
              <w:rPr>
                <w:rStyle w:val="eop"/>
                <w:rFonts w:ascii="Calibri" w:hAnsi="Calibri"/>
                <w:sz w:val="22"/>
                <w:szCs w:val="22"/>
              </w:rPr>
              <w:t xml:space="preserve"> </w:t>
            </w:r>
            <w:r w:rsidRPr="00C556F4">
              <w:rPr>
                <w:rStyle w:val="eop"/>
                <w:rFonts w:ascii="Calibri" w:hAnsi="Calibri"/>
                <w:sz w:val="22"/>
                <w:szCs w:val="22"/>
              </w:rPr>
              <w:t>(199</w:t>
            </w:r>
            <w:r w:rsidR="697DD0C1" w:rsidRPr="00C556F4">
              <w:rPr>
                <w:rStyle w:val="eop"/>
                <w:rFonts w:ascii="Calibri" w:hAnsi="Calibri"/>
                <w:sz w:val="22"/>
                <w:szCs w:val="22"/>
              </w:rPr>
              <w:t>9</w:t>
            </w:r>
            <w:r w:rsidRPr="00C556F4">
              <w:rPr>
                <w:rStyle w:val="eop"/>
                <w:rFonts w:ascii="Calibri" w:hAnsi="Calibri"/>
                <w:sz w:val="22"/>
                <w:szCs w:val="22"/>
              </w:rPr>
              <w:t>): schatb</w:t>
            </w:r>
            <w:r w:rsidR="036FAD84" w:rsidRPr="00C556F4">
              <w:rPr>
                <w:rStyle w:val="eop"/>
                <w:rFonts w:ascii="Calibri" w:hAnsi="Calibri"/>
                <w:sz w:val="22"/>
                <w:szCs w:val="22"/>
              </w:rPr>
              <w:t>e</w:t>
            </w:r>
            <w:r w:rsidRPr="00C556F4">
              <w:rPr>
                <w:rStyle w:val="eop"/>
                <w:rFonts w:ascii="Calibri" w:hAnsi="Calibri"/>
                <w:sz w:val="22"/>
                <w:szCs w:val="22"/>
              </w:rPr>
              <w:t xml:space="preserve">waarder, herder, gids, priester en tuinier. </w:t>
            </w:r>
            <w:r w:rsidR="2EE8A4D8" w:rsidRPr="00C556F4">
              <w:rPr>
                <w:rStyle w:val="eop"/>
                <w:rFonts w:ascii="Calibri" w:hAnsi="Calibri"/>
                <w:sz w:val="22"/>
                <w:szCs w:val="22"/>
              </w:rPr>
              <w:t xml:space="preserve"> De opvoeder is als een tuinier. “Een kind is een lelie, die met liefdevolle verzorging prachtig zal bloeien.”</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6620D" w14:textId="77777777" w:rsidR="00024035" w:rsidRDefault="0095438D" w:rsidP="60D64830">
            <w:pPr>
              <w:pStyle w:val="Lijstalinea"/>
              <w:numPr>
                <w:ilvl w:val="0"/>
                <w:numId w:val="6"/>
              </w:numPr>
              <w:ind w:right="90"/>
              <w:jc w:val="both"/>
            </w:pPr>
            <w:r>
              <w:t xml:space="preserve">Als </w:t>
            </w:r>
            <w:r w:rsidR="00280C5A">
              <w:t xml:space="preserve">leerkrachten </w:t>
            </w:r>
            <w:r w:rsidR="00135FE0">
              <w:t>geven wij lessen die vanuit ons hart worden gegeven</w:t>
            </w:r>
            <w:r w:rsidR="008D0786">
              <w:t>.</w:t>
            </w:r>
          </w:p>
          <w:p w14:paraId="04BE47D0" w14:textId="5D7ADD06" w:rsidR="008D0786" w:rsidRDefault="0090582E" w:rsidP="60D64830">
            <w:pPr>
              <w:pStyle w:val="Lijstalinea"/>
              <w:numPr>
                <w:ilvl w:val="0"/>
                <w:numId w:val="6"/>
              </w:numPr>
              <w:ind w:right="90"/>
              <w:jc w:val="both"/>
            </w:pPr>
            <w:r>
              <w:t>D</w:t>
            </w:r>
            <w:r w:rsidR="008D0786">
              <w:t>e 6 breinprincipes worden ingezet tijdens de les</w:t>
            </w:r>
            <w:r w:rsidR="00800542">
              <w:t>.</w:t>
            </w:r>
          </w:p>
          <w:p w14:paraId="25D09C1D" w14:textId="7B0F69BD" w:rsidR="008D0786" w:rsidRDefault="0090582E" w:rsidP="60D64830">
            <w:pPr>
              <w:pStyle w:val="Lijstalinea"/>
              <w:numPr>
                <w:ilvl w:val="0"/>
                <w:numId w:val="6"/>
              </w:numPr>
              <w:ind w:right="90"/>
              <w:jc w:val="both"/>
            </w:pPr>
            <w:r>
              <w:t>D</w:t>
            </w:r>
            <w:r w:rsidR="00F757C5">
              <w:t>e lessen moeten de kinderen laten ontdekken, waardoor ze ook betrokken/nieuwsgierig raken.</w:t>
            </w:r>
          </w:p>
          <w:p w14:paraId="048E066F" w14:textId="45C6B173" w:rsidR="00E87833" w:rsidRDefault="00E87833" w:rsidP="60D64830">
            <w:pPr>
              <w:pStyle w:val="Lijstalinea"/>
              <w:numPr>
                <w:ilvl w:val="0"/>
                <w:numId w:val="6"/>
              </w:numPr>
              <w:ind w:right="90"/>
              <w:jc w:val="both"/>
            </w:pPr>
            <w:r>
              <w:t>De kinderen laten ontdekken, de methodes niet klakkeloos volgen, maar de kinderen laten ervaren.</w:t>
            </w:r>
          </w:p>
          <w:p w14:paraId="5E3886A4" w14:textId="30B61BC6" w:rsidR="00F757C5" w:rsidRPr="00024035" w:rsidRDefault="00F757C5" w:rsidP="00462C6C">
            <w:pPr>
              <w:pStyle w:val="Lijstalinea"/>
              <w:ind w:left="783"/>
            </w:pP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2C8B47" w14:textId="5BD6C42B" w:rsidR="003D6C4E" w:rsidRDefault="0E1F0A5D" w:rsidP="60D64830">
            <w:pPr>
              <w:ind w:right="90"/>
              <w:jc w:val="both"/>
            </w:pPr>
            <w:r>
              <w:t>Daarom herhaal je elke les wat er al behandeld is</w:t>
            </w:r>
            <w:r w:rsidR="67E2585B">
              <w:t xml:space="preserve"> en wordt daarop voortgebouwd.</w:t>
            </w:r>
            <w:r w:rsidR="3999BDFD">
              <w:t xml:space="preserve"> Ook </w:t>
            </w:r>
            <w:r>
              <w:t>worden er afbeelding, video’s, materialen gebruikt</w:t>
            </w:r>
            <w:r w:rsidR="3999BDFD">
              <w:t xml:space="preserve"> ter ondersteuning. Ook worden er met doelen gewerkt die de leerlingen </w:t>
            </w:r>
            <w:r w:rsidR="67E2585B">
              <w:t>ook te horen krijgen.</w:t>
            </w:r>
          </w:p>
          <w:p w14:paraId="5DE017AC" w14:textId="572EB865" w:rsidR="003D6C4E" w:rsidRDefault="6ED0CB7A" w:rsidP="60D64830">
            <w:pPr>
              <w:ind w:right="90"/>
              <w:jc w:val="both"/>
            </w:pPr>
            <w:r>
              <w:t>Veel dingen moeten nog ontdekt worden door de leerlingen. Het 'geheim’ kan ontdekt worden door</w:t>
            </w:r>
            <w:r w:rsidR="59E80697">
              <w:t xml:space="preserve"> bijvoorbeeld in de natuur </w:t>
            </w:r>
            <w:r w:rsidR="629FAF3D">
              <w:t xml:space="preserve">als een onderzoeker te kijken i.p.v. een leerling. </w:t>
            </w:r>
            <w:r w:rsidR="46E18B4C">
              <w:t xml:space="preserve">Zo ontstaat een vruchtbare bodem om diepgaand te leren en persoonlijke verbinding te maken met de dingen om hen heen. </w:t>
            </w:r>
          </w:p>
          <w:p w14:paraId="1016E134" w14:textId="5856B0B1" w:rsidR="00D865BA" w:rsidRPr="00024035" w:rsidRDefault="3DF8CF46" w:rsidP="60D64830">
            <w:pPr>
              <w:ind w:right="90"/>
              <w:jc w:val="both"/>
            </w:pPr>
            <w:r>
              <w:t>Door de experimenteren en onderzoeken (in hun leefomgeving)</w:t>
            </w:r>
            <w:r w:rsidR="7BF6015D">
              <w:t xml:space="preserve"> wordt de leerstof tastba</w:t>
            </w:r>
            <w:r w:rsidR="7FC9F3EC">
              <w:t>ar</w:t>
            </w:r>
            <w:r w:rsidR="085933E7">
              <w:t xml:space="preserve">. Dit kan al door hen </w:t>
            </w:r>
            <w:r w:rsidR="6FDDB26C">
              <w:t xml:space="preserve">in de natuur te laten leren etc. </w:t>
            </w:r>
          </w:p>
          <w:p w14:paraId="4ECEB114" w14:textId="5D29C801" w:rsidR="00D865BA" w:rsidRPr="00024035" w:rsidRDefault="5D66C66F" w:rsidP="7922FDF8">
            <w:pPr>
              <w:ind w:right="90"/>
              <w:jc w:val="both"/>
            </w:pPr>
            <w:r w:rsidRPr="7922FDF8">
              <w:t>We werken thematisch.</w:t>
            </w: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8BF348" w14:textId="149B7891" w:rsidR="00024035" w:rsidRPr="00024035" w:rsidRDefault="72E1311A" w:rsidP="0379CAB7">
            <w:pPr>
              <w:jc w:val="both"/>
              <w:rPr>
                <w:color w:val="ED7D31" w:themeColor="accent2"/>
              </w:rPr>
            </w:pPr>
            <w:r>
              <w:t>Dit leidt tot een leren, niet alleen cogn</w:t>
            </w:r>
            <w:r w:rsidR="0A93489E">
              <w:t>it</w:t>
            </w:r>
            <w:r>
              <w:t>ief, maar met het hart, onvergetelijk.</w:t>
            </w:r>
            <w:r w:rsidR="7FC9F3EC">
              <w:t xml:space="preserve"> Ook geeft de rijke leeromgeving betrokkenheid</w:t>
            </w:r>
            <w:r w:rsidR="2AAE3BB4">
              <w:t>.</w:t>
            </w:r>
            <w:r w:rsidR="5F6C4967">
              <w:t xml:space="preserve"> </w:t>
            </w:r>
            <w:r w:rsidR="5F6C4967" w:rsidRPr="00C556F4">
              <w:t>De</w:t>
            </w:r>
            <w:r w:rsidR="49D717A8" w:rsidRPr="00C556F4">
              <w:t xml:space="preserve"> intrinsieke motivatie van de leerlingen</w:t>
            </w:r>
            <w:r w:rsidR="2D105EDC" w:rsidRPr="00C556F4">
              <w:t xml:space="preserve"> wordt</w:t>
            </w:r>
            <w:r w:rsidR="49D717A8" w:rsidRPr="00C556F4">
              <w:t xml:space="preserve"> </w:t>
            </w:r>
            <w:r w:rsidR="00713FB3" w:rsidRPr="00C556F4">
              <w:t>bevorder</w:t>
            </w:r>
            <w:r w:rsidR="272DFA9A" w:rsidRPr="00C556F4">
              <w:t>d</w:t>
            </w:r>
            <w:r w:rsidR="643F8C4B" w:rsidRPr="00C556F4">
              <w:t xml:space="preserve"> en ze gaan verwonderen.</w:t>
            </w:r>
          </w:p>
        </w:tc>
      </w:tr>
    </w:tbl>
    <w:p w14:paraId="254EC4D6" w14:textId="77777777" w:rsidR="00F57CCF" w:rsidRDefault="00F57CCF">
      <w:r>
        <w:br w:type="page"/>
      </w:r>
    </w:p>
    <w:tbl>
      <w:tblPr>
        <w:tblW w:w="22926" w:type="dxa"/>
        <w:tblCellSpacing w:w="0" w:type="dxa"/>
        <w:tblCellMar>
          <w:left w:w="0" w:type="dxa"/>
          <w:right w:w="0" w:type="dxa"/>
        </w:tblCellMar>
        <w:tblLook w:val="0000" w:firstRow="0" w:lastRow="0" w:firstColumn="0" w:lastColumn="0" w:noHBand="0" w:noVBand="0"/>
      </w:tblPr>
      <w:tblGrid>
        <w:gridCol w:w="915"/>
        <w:gridCol w:w="4402"/>
        <w:gridCol w:w="4402"/>
        <w:gridCol w:w="4402"/>
        <w:gridCol w:w="4402"/>
        <w:gridCol w:w="4403"/>
      </w:tblGrid>
      <w:tr w:rsidR="00024035" w:rsidRPr="00024035" w14:paraId="121B27DA" w14:textId="77777777" w:rsidTr="7922FDF8">
        <w:trPr>
          <w:cantSplit/>
          <w:trHeight w:val="1134"/>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06F159A0" w14:textId="4E4417B8" w:rsidR="00024035" w:rsidRPr="00256B83" w:rsidRDefault="005F73E2" w:rsidP="00256B83">
            <w:pPr>
              <w:ind w:left="113" w:right="113"/>
              <w:rPr>
                <w:sz w:val="28"/>
                <w:szCs w:val="28"/>
              </w:rPr>
            </w:pPr>
            <w:r w:rsidRPr="00256B83">
              <w:rPr>
                <w:b/>
                <w:bCs/>
                <w:sz w:val="28"/>
                <w:szCs w:val="28"/>
              </w:rPr>
              <w:lastRenderedPageBreak/>
              <w:t>O</w:t>
            </w:r>
            <w:r w:rsidR="00024035" w:rsidRPr="00256B83">
              <w:rPr>
                <w:b/>
                <w:bCs/>
                <w:sz w:val="28"/>
                <w:szCs w:val="28"/>
              </w:rPr>
              <w:t>rganisatie</w:t>
            </w:r>
            <w:r>
              <w:rPr>
                <w:b/>
                <w:bCs/>
                <w:sz w:val="28"/>
                <w:szCs w:val="28"/>
              </w:rPr>
              <w:t xml:space="preserve">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B29A5" w14:textId="77777777" w:rsidR="00024035" w:rsidRDefault="00024035" w:rsidP="00024035">
            <w:r w:rsidRPr="00024035">
              <w:t> </w:t>
            </w:r>
          </w:p>
          <w:p w14:paraId="6DFB9E20" w14:textId="77777777" w:rsidR="00256B83" w:rsidRDefault="00256B83" w:rsidP="00024035"/>
          <w:p w14:paraId="44E871BC" w14:textId="0B7A8C5D" w:rsidR="00256B83" w:rsidRDefault="771FA362" w:rsidP="60D64830">
            <w:pPr>
              <w:ind w:right="90"/>
              <w:jc w:val="both"/>
            </w:pPr>
            <w:r>
              <w:t xml:space="preserve">Het EDI-model inspireerde ons, omdat elk kind zijn/haar eigen niveau heeft in elk vak en thema. Daarom is een goed georganiseerde les prettig en </w:t>
            </w:r>
            <w:r w:rsidR="63F3D42F">
              <w:t>nodig voor elk kind, om zo het beste uit de leerling te halen.</w:t>
            </w:r>
          </w:p>
          <w:p w14:paraId="77677D9C" w14:textId="584AC1DB" w:rsidR="00AA793A" w:rsidRDefault="00AA793A" w:rsidP="60D64830">
            <w:pPr>
              <w:ind w:right="90"/>
              <w:jc w:val="both"/>
            </w:pPr>
          </w:p>
          <w:p w14:paraId="46FBD5E2" w14:textId="231504BD" w:rsidR="00AA793A" w:rsidRDefault="6DD211BC" w:rsidP="60D64830">
            <w:pPr>
              <w:ind w:right="90"/>
              <w:jc w:val="both"/>
            </w:pPr>
            <w:r>
              <w:t xml:space="preserve">Coöperatief werken met de leerlingen is ook enorm </w:t>
            </w:r>
            <w:r w:rsidR="009A0989">
              <w:t>leerzaam</w:t>
            </w:r>
            <w:r w:rsidR="00713FB3">
              <w:t xml:space="preserve"> </w:t>
            </w:r>
            <w:r w:rsidR="00713FB3" w:rsidRPr="00DD32DC">
              <w:t>voor alle leerlingen, zowel cognitief of sociaal sterk/zwak</w:t>
            </w:r>
            <w:r w:rsidR="009A0989">
              <w:t>.</w:t>
            </w:r>
          </w:p>
          <w:p w14:paraId="144A5D23" w14:textId="77777777" w:rsidR="00256B83" w:rsidRDefault="00256B83" w:rsidP="60D64830">
            <w:pPr>
              <w:ind w:right="90"/>
            </w:pPr>
          </w:p>
          <w:p w14:paraId="738610EB" w14:textId="77777777" w:rsidR="00256B83" w:rsidRDefault="00256B83" w:rsidP="00024035"/>
          <w:p w14:paraId="637805D2" w14:textId="77777777" w:rsidR="00256B83" w:rsidRDefault="00256B83" w:rsidP="00024035"/>
          <w:p w14:paraId="463F29E8" w14:textId="77777777" w:rsidR="00256B83" w:rsidRDefault="00256B83" w:rsidP="00024035"/>
          <w:p w14:paraId="3B7B4B86" w14:textId="77777777" w:rsidR="00024035" w:rsidRDefault="00024035" w:rsidP="00024035"/>
          <w:p w14:paraId="3A0FF5F2" w14:textId="77777777" w:rsidR="00024035" w:rsidRDefault="00024035" w:rsidP="00024035"/>
          <w:p w14:paraId="5630AD66" w14:textId="77777777" w:rsidR="00256B83" w:rsidRDefault="00256B83" w:rsidP="00024035"/>
          <w:p w14:paraId="61829076" w14:textId="77777777" w:rsidR="00256B83" w:rsidRDefault="00256B83" w:rsidP="00024035"/>
          <w:p w14:paraId="2BA226A1" w14:textId="77777777" w:rsidR="00024035" w:rsidRDefault="00024035" w:rsidP="00024035"/>
          <w:p w14:paraId="17AD93B2" w14:textId="77777777" w:rsidR="00024035" w:rsidRDefault="00024035" w:rsidP="00024035"/>
          <w:p w14:paraId="0DE4B5B7" w14:textId="77777777" w:rsidR="00256B83" w:rsidRPr="00024035"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995E31" w14:textId="35C9EF2B" w:rsidR="00AC3B30" w:rsidRDefault="00024035" w:rsidP="00D0299C">
            <w:pPr>
              <w:ind w:right="90"/>
              <w:jc w:val="both"/>
            </w:pPr>
            <w:r>
              <w:t> </w:t>
            </w:r>
            <w:r w:rsidR="4CEAD3D2">
              <w:t xml:space="preserve">Het </w:t>
            </w:r>
            <w:r w:rsidR="63F3D42F">
              <w:t>EDI-model</w:t>
            </w:r>
            <w:r w:rsidR="4CEAD3D2">
              <w:t xml:space="preserve"> </w:t>
            </w:r>
            <w:r w:rsidR="3CA022B3">
              <w:t xml:space="preserve">zorgt voor een goede organisatie. De Expliciete, Directieve Instructie </w:t>
            </w:r>
            <w:r w:rsidR="134C0813">
              <w:t xml:space="preserve">houdt rekening met elke leerling. </w:t>
            </w:r>
            <w:proofErr w:type="spellStart"/>
            <w:r w:rsidR="134C0813">
              <w:t>Hattie</w:t>
            </w:r>
            <w:proofErr w:type="spellEnd"/>
            <w:r w:rsidR="6A24C873">
              <w:t xml:space="preserve"> (2016) geeft ook aan dat </w:t>
            </w:r>
            <w:r w:rsidR="6F9EBD47">
              <w:t xml:space="preserve">instructie </w:t>
            </w:r>
            <w:r w:rsidR="678E4650">
              <w:t xml:space="preserve">met </w:t>
            </w:r>
            <w:r w:rsidR="6E749FDD">
              <w:t>differentiatie</w:t>
            </w:r>
            <w:r w:rsidR="678E4650">
              <w:t xml:space="preserve"> </w:t>
            </w:r>
            <w:r w:rsidR="0B2F1BCD">
              <w:t xml:space="preserve">zorgt dat elk kind op het eigen niveau kan </w:t>
            </w:r>
            <w:r w:rsidR="79185DF2">
              <w:t xml:space="preserve">werken en dit </w:t>
            </w:r>
            <w:r w:rsidR="7FF2C571">
              <w:t xml:space="preserve">in de klas belangrijk is. </w:t>
            </w:r>
            <w:r w:rsidR="4CD1743F">
              <w:t>Door dit model wordt nauwkeurig met elk kind meegekeken hoe het zich ontwikkel</w:t>
            </w:r>
            <w:r w:rsidR="788422AD">
              <w:t>t</w:t>
            </w:r>
            <w:r w:rsidR="4CD1743F">
              <w:t xml:space="preserve"> en kan het zich ontwikkelen.</w:t>
            </w:r>
          </w:p>
          <w:p w14:paraId="1EE9165F" w14:textId="6F0BF481" w:rsidR="00D0299C" w:rsidRDefault="00D0299C" w:rsidP="00D0299C">
            <w:pPr>
              <w:ind w:right="90"/>
              <w:jc w:val="both"/>
            </w:pPr>
          </w:p>
          <w:p w14:paraId="38AFE955" w14:textId="3D551894" w:rsidR="00D0299C" w:rsidRDefault="00D0299C" w:rsidP="00D0299C">
            <w:pPr>
              <w:ind w:right="90"/>
              <w:jc w:val="both"/>
            </w:pPr>
            <w:r>
              <w:t xml:space="preserve">Er zijn verschillende soorten teams rondom coöperatief werken. Dit geeft betere schoolresultaten, sociale vaardigheden etc. </w:t>
            </w:r>
          </w:p>
          <w:p w14:paraId="5AD0C276" w14:textId="6E11B493" w:rsidR="000464C7" w:rsidRPr="00B46B9F" w:rsidRDefault="7DECED42" w:rsidP="60D64830">
            <w:pPr>
              <w:ind w:right="90"/>
              <w:jc w:val="both"/>
              <w:rPr>
                <w:color w:val="ED7D31" w:themeColor="accent2"/>
              </w:rPr>
            </w:pPr>
            <w:r>
              <w:t xml:space="preserve">Binnen het klassenmanagement </w:t>
            </w:r>
            <w:r w:rsidR="26347F1B">
              <w:t xml:space="preserve">zijn duidelijke regels en afspraken noodzakelijk, waardoor duidelijk wordt wat er van de kinderen verwacht wordt, net als het personeel. </w:t>
            </w:r>
            <w:r w:rsidR="0D8C261C">
              <w:t xml:space="preserve">Regels opstellen binnen klas wordt aangeraden, zodat de relatie en autonomie van de kinderen </w:t>
            </w:r>
            <w:r w:rsidR="7DFDD8B8">
              <w:t xml:space="preserve">recht doet. </w:t>
            </w:r>
            <w:r w:rsidR="00B46B9F" w:rsidRPr="00124B24">
              <w:t xml:space="preserve">Dit gebeurt niet alleen door de leerkracht maar in overleg met de leerlingen, hierbij is het belangrijk dat de waarden aansluiten bij het hart van de leerkracht. </w:t>
            </w:r>
          </w:p>
          <w:p w14:paraId="4AAC479C" w14:textId="39755C68" w:rsidR="00F57CCF" w:rsidRDefault="7DFDD8B8" w:rsidP="60D64830">
            <w:pPr>
              <w:ind w:right="90"/>
              <w:jc w:val="both"/>
            </w:pPr>
            <w:r>
              <w:t xml:space="preserve">Binnen de organisatie </w:t>
            </w:r>
            <w:r w:rsidR="68310446">
              <w:t>is orde en overzicht nodig in de klas, zodat de kinderen rust krijgen</w:t>
            </w:r>
            <w:r w:rsidR="4B756F32">
              <w:t xml:space="preserve"> en </w:t>
            </w:r>
            <w:r w:rsidR="52C88DF3">
              <w:t>alles op een plek die praktisc</w:t>
            </w:r>
            <w:r w:rsidR="223C25B6">
              <w:t>h</w:t>
            </w:r>
            <w:r w:rsidR="52C88DF3">
              <w:t xml:space="preserve"> is, zodat er optimaal geleerd kan worden</w:t>
            </w:r>
            <w:r w:rsidR="1A69F405">
              <w:t xml:space="preserve"> (Klamer, 2011).</w:t>
            </w:r>
          </w:p>
          <w:p w14:paraId="747FC797" w14:textId="7C3792C5" w:rsidR="00854283" w:rsidRDefault="00854283" w:rsidP="00024035"/>
          <w:p w14:paraId="4474F8A0" w14:textId="6AB4F6F0" w:rsidR="00204E1D" w:rsidRPr="00024035" w:rsidRDefault="00D0299C" w:rsidP="00D0299C">
            <w:pPr>
              <w:jc w:val="both"/>
            </w:pPr>
            <w:r>
              <w:t>S</w:t>
            </w:r>
            <w:r w:rsidR="00204E1D">
              <w:t>am</w:t>
            </w:r>
            <w:r>
              <w:t xml:space="preserve">enwerken en elkaar helpen is belangrijk (Engelen van, 2014) voor een goede leeromgeving.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889B4" w14:textId="77777777" w:rsidR="00024035" w:rsidRDefault="00416966" w:rsidP="00416966">
            <w:pPr>
              <w:pStyle w:val="Lijstalinea"/>
              <w:numPr>
                <w:ilvl w:val="0"/>
                <w:numId w:val="7"/>
              </w:numPr>
            </w:pPr>
            <w:r>
              <w:t>Inzetten van EDI-model tijdens instructie.</w:t>
            </w:r>
          </w:p>
          <w:p w14:paraId="7CF6C744" w14:textId="77777777" w:rsidR="00416966" w:rsidRDefault="00416966" w:rsidP="00416966">
            <w:pPr>
              <w:pStyle w:val="Lijstalinea"/>
              <w:numPr>
                <w:ilvl w:val="0"/>
                <w:numId w:val="7"/>
              </w:numPr>
            </w:pPr>
            <w:r>
              <w:t>Zorg voor duidelijke regels.</w:t>
            </w:r>
          </w:p>
          <w:p w14:paraId="6E66A065" w14:textId="77777777" w:rsidR="00416966" w:rsidRDefault="00416966" w:rsidP="00416966">
            <w:pPr>
              <w:pStyle w:val="Lijstalinea"/>
              <w:numPr>
                <w:ilvl w:val="0"/>
                <w:numId w:val="7"/>
              </w:numPr>
            </w:pPr>
            <w:r>
              <w:t>Zorg voor orde en overzicht in de klas</w:t>
            </w:r>
            <w:r w:rsidR="00D0299C">
              <w:t>.</w:t>
            </w:r>
          </w:p>
          <w:p w14:paraId="5E6F60B5" w14:textId="0D9DA17A" w:rsidR="00D0299C" w:rsidRPr="00024035" w:rsidRDefault="00D0299C" w:rsidP="00416966">
            <w:pPr>
              <w:pStyle w:val="Lijstalinea"/>
              <w:numPr>
                <w:ilvl w:val="0"/>
                <w:numId w:val="7"/>
              </w:numPr>
            </w:pPr>
            <w:r>
              <w:t>Coöperatieve werkvormen worden ingezet.</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63AB9" w14:textId="77777777" w:rsidR="00024035" w:rsidRPr="00D0299C" w:rsidRDefault="00024035" w:rsidP="60D64830">
            <w:pPr>
              <w:ind w:right="90"/>
              <w:jc w:val="both"/>
              <w:rPr>
                <w:color w:val="000000" w:themeColor="text1"/>
              </w:rPr>
            </w:pPr>
            <w:r w:rsidRPr="00D0299C">
              <w:rPr>
                <w:color w:val="000000" w:themeColor="text1"/>
              </w:rPr>
              <w:t> </w:t>
            </w:r>
            <w:r w:rsidR="00353925" w:rsidRPr="00D0299C">
              <w:rPr>
                <w:color w:val="000000" w:themeColor="text1"/>
              </w:rPr>
              <w:t>Tijdens rekenlessen, spelling en taal zetten we het EDI-model in.</w:t>
            </w:r>
          </w:p>
          <w:p w14:paraId="68F0D7EB" w14:textId="77777777" w:rsidR="00353925" w:rsidRPr="00D0299C" w:rsidRDefault="00353925" w:rsidP="60D64830">
            <w:pPr>
              <w:ind w:right="90"/>
              <w:jc w:val="both"/>
              <w:rPr>
                <w:color w:val="000000" w:themeColor="text1"/>
              </w:rPr>
            </w:pPr>
            <w:r w:rsidRPr="00D0299C">
              <w:rPr>
                <w:color w:val="000000" w:themeColor="text1"/>
              </w:rPr>
              <w:t>Ook hebben we regels die passen bij onze identitei</w:t>
            </w:r>
            <w:r w:rsidR="3BB9ED3D" w:rsidRPr="00D0299C">
              <w:rPr>
                <w:color w:val="000000" w:themeColor="text1"/>
              </w:rPr>
              <w:t>t.</w:t>
            </w:r>
          </w:p>
          <w:p w14:paraId="5F72CCAA" w14:textId="77777777" w:rsidR="009963C6" w:rsidRPr="00D0299C" w:rsidRDefault="3BB9ED3D" w:rsidP="60D64830">
            <w:pPr>
              <w:ind w:right="90"/>
              <w:jc w:val="both"/>
              <w:rPr>
                <w:color w:val="000000" w:themeColor="text1"/>
              </w:rPr>
            </w:pPr>
            <w:r w:rsidRPr="00D0299C">
              <w:rPr>
                <w:color w:val="000000" w:themeColor="text1"/>
              </w:rPr>
              <w:t xml:space="preserve">In de klas zijn vaste plekken voor de kinderen, de schriften en materialen liggen </w:t>
            </w:r>
            <w:r w:rsidR="190C47F9" w:rsidRPr="00D0299C">
              <w:rPr>
                <w:color w:val="000000" w:themeColor="text1"/>
              </w:rPr>
              <w:t>geordend in daarvoor bestemde kasten. Ook is de klas sfeervol</w:t>
            </w:r>
            <w:r w:rsidR="00381559" w:rsidRPr="00D0299C">
              <w:rPr>
                <w:color w:val="000000" w:themeColor="text1"/>
              </w:rPr>
              <w:t>,</w:t>
            </w:r>
            <w:r w:rsidR="190C47F9" w:rsidRPr="00D0299C">
              <w:rPr>
                <w:color w:val="000000" w:themeColor="text1"/>
              </w:rPr>
              <w:t xml:space="preserve"> met planten en kunstwerken van de kinderen</w:t>
            </w:r>
            <w:r w:rsidR="00381559" w:rsidRPr="00D0299C">
              <w:rPr>
                <w:color w:val="000000" w:themeColor="text1"/>
              </w:rPr>
              <w:t>,</w:t>
            </w:r>
            <w:r w:rsidR="190C47F9" w:rsidRPr="00D0299C">
              <w:rPr>
                <w:color w:val="000000" w:themeColor="text1"/>
              </w:rPr>
              <w:t xml:space="preserve"> ingericht.</w:t>
            </w:r>
          </w:p>
          <w:p w14:paraId="7030B08B" w14:textId="77777777" w:rsidR="002D01C8" w:rsidRDefault="00D0299C" w:rsidP="60D64830">
            <w:pPr>
              <w:ind w:right="90"/>
              <w:jc w:val="both"/>
              <w:rPr>
                <w:color w:val="000000" w:themeColor="text1"/>
              </w:rPr>
            </w:pPr>
            <w:r w:rsidRPr="00D0299C">
              <w:rPr>
                <w:color w:val="000000" w:themeColor="text1"/>
              </w:rPr>
              <w:t>Tijdens de lessen worden er veel in groepjes gewerkt.</w:t>
            </w:r>
          </w:p>
          <w:p w14:paraId="0F520CBB" w14:textId="77777777" w:rsidR="00D0299C" w:rsidRDefault="00D0299C" w:rsidP="60D64830">
            <w:pPr>
              <w:ind w:right="90"/>
              <w:jc w:val="both"/>
              <w:rPr>
                <w:color w:val="000000" w:themeColor="text1"/>
              </w:rPr>
            </w:pPr>
            <w:r>
              <w:rPr>
                <w:color w:val="000000" w:themeColor="text1"/>
              </w:rPr>
              <w:t>Om de beurt gaan (tafelrondje), tijdsduur bepalen, denk en schrijftijd instellen, regels( iedereen 2 opdrachten maken, individuele aanspreekbaarheid ( door elke leerling te laten opschrijven wat die denk bij het brainstormen), sociale rollen toewijzen (door schud en pak kaartjes waar iedereen een uit pakt en de een leest, de volgende samenvat etc.</w:t>
            </w:r>
          </w:p>
          <w:p w14:paraId="647E8FDD" w14:textId="77777777" w:rsidR="00D0299C" w:rsidRDefault="00D0299C" w:rsidP="60D64830">
            <w:pPr>
              <w:ind w:right="90"/>
              <w:jc w:val="both"/>
              <w:rPr>
                <w:color w:val="000000" w:themeColor="text1"/>
              </w:rPr>
            </w:pPr>
            <w:r>
              <w:rPr>
                <w:color w:val="000000" w:themeColor="text1"/>
              </w:rPr>
              <w:t>Individuele aanspreekbaarheid door iedereen afzonderlijk antwoord te laten horen, om de beurt gaan, eerst samenvatten wat teamgenoot zegt voordat je zelf mag praten.</w:t>
            </w:r>
          </w:p>
          <w:p w14:paraId="1DF8BA61" w14:textId="3624103F" w:rsidR="00D0299C" w:rsidRPr="00D0299C" w:rsidRDefault="00D0299C" w:rsidP="60D64830">
            <w:pPr>
              <w:ind w:right="90"/>
              <w:jc w:val="both"/>
              <w:rPr>
                <w:color w:val="000000" w:themeColor="text1"/>
              </w:rPr>
            </w:pPr>
            <w:r>
              <w:rPr>
                <w:color w:val="000000" w:themeColor="text1"/>
              </w:rPr>
              <w:t>Afhankelijkheid door verschillende soorten kinderen samen te voegen, verschillende specialisten en alles richten dat iedereen iets doet. Zorgen dat zoveel mogelijk leerlingen tegelijkertijd actief betrokken worden door niet 1 leerling te laten antwoorden, maar door de vraag klassikaal te houden (duim opsteken).</w:t>
            </w: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BF3EF" w14:textId="77777777" w:rsidR="00024035" w:rsidRDefault="00024035" w:rsidP="60D64830">
            <w:pPr>
              <w:ind w:right="180"/>
              <w:jc w:val="both"/>
            </w:pPr>
            <w:r>
              <w:t> </w:t>
            </w:r>
            <w:r w:rsidR="190C47F9">
              <w:t xml:space="preserve">Het EDI- model geeft </w:t>
            </w:r>
            <w:r w:rsidR="12599532">
              <w:t>zicht op de ontwikkeling van elk gebied voor de leerkracht en hierdoor zal het kind beter begeleid worden en leren.</w:t>
            </w:r>
          </w:p>
          <w:p w14:paraId="33E42493" w14:textId="77777777" w:rsidR="00973598" w:rsidRDefault="12599532" w:rsidP="60D64830">
            <w:pPr>
              <w:ind w:right="180"/>
              <w:jc w:val="both"/>
            </w:pPr>
            <w:r>
              <w:t>Verder geven regels duidelijkheid aan de kinderen en zal de dag ordelijk verlopen.</w:t>
            </w:r>
          </w:p>
          <w:p w14:paraId="698F04DB" w14:textId="77777777" w:rsidR="00973598" w:rsidRDefault="12599532" w:rsidP="60D64830">
            <w:pPr>
              <w:ind w:right="180"/>
              <w:jc w:val="both"/>
            </w:pPr>
            <w:r>
              <w:t xml:space="preserve">In een gezellige klas waar kinderen hun creaties </w:t>
            </w:r>
            <w:r w:rsidR="43621FF3">
              <w:t>mogen zetten, zal er warmte ontstaan en veilig gevoel.</w:t>
            </w:r>
          </w:p>
          <w:p w14:paraId="365DB198" w14:textId="3993899D" w:rsidR="00D0299C" w:rsidRPr="00024035" w:rsidRDefault="00D0299C" w:rsidP="60D64830">
            <w:pPr>
              <w:ind w:right="180"/>
              <w:jc w:val="both"/>
            </w:pPr>
            <w:r>
              <w:t xml:space="preserve">Door de coöperatieve werkvormen heeft iedereen gelijke deelname aan het proces en leid tot betere prestaties. Ook is iedereen verantwoordelijk en betrokken. </w:t>
            </w:r>
          </w:p>
        </w:tc>
      </w:tr>
      <w:tr w:rsidR="00256B83" w:rsidRPr="00024035" w14:paraId="5B1D87F4" w14:textId="77777777" w:rsidTr="7922FDF8">
        <w:trPr>
          <w:cantSplit/>
          <w:trHeight w:val="1134"/>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16CB5673" w14:textId="77777777" w:rsidR="00256B83" w:rsidRPr="00256B83" w:rsidRDefault="005F73E2" w:rsidP="00256B83">
            <w:pPr>
              <w:ind w:left="113" w:right="113"/>
              <w:rPr>
                <w:sz w:val="28"/>
                <w:szCs w:val="28"/>
              </w:rPr>
            </w:pPr>
            <w:r w:rsidRPr="00256B83">
              <w:rPr>
                <w:b/>
                <w:bCs/>
                <w:sz w:val="28"/>
                <w:szCs w:val="28"/>
              </w:rPr>
              <w:lastRenderedPageBreak/>
              <w:t>O</w:t>
            </w:r>
            <w:r w:rsidR="00256B83" w:rsidRPr="00256B83">
              <w:rPr>
                <w:b/>
                <w:bCs/>
                <w:sz w:val="28"/>
                <w:szCs w:val="28"/>
              </w:rPr>
              <w:t>ntwikkeling</w:t>
            </w:r>
            <w:r>
              <w:rPr>
                <w:b/>
                <w:bCs/>
                <w:sz w:val="28"/>
                <w:szCs w:val="28"/>
              </w:rPr>
              <w:t xml:space="preserve">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5BCD6B" w14:textId="77777777" w:rsidR="00256B83" w:rsidRDefault="00256B83" w:rsidP="00024035">
            <w:r w:rsidRPr="00024035">
              <w:t> </w:t>
            </w:r>
          </w:p>
          <w:p w14:paraId="66204FF1" w14:textId="77777777" w:rsidR="00256B83" w:rsidRDefault="00256B83" w:rsidP="00024035"/>
          <w:p w14:paraId="2DBF0D7D" w14:textId="77777777" w:rsidR="00256B83" w:rsidRDefault="00256B83" w:rsidP="00024035"/>
          <w:p w14:paraId="680A4E5D" w14:textId="28B2FEDA" w:rsidR="00256B83" w:rsidRDefault="00256B83" w:rsidP="002B2419">
            <w:pPr>
              <w:jc w:val="both"/>
            </w:pPr>
          </w:p>
          <w:p w14:paraId="5886675D" w14:textId="63E35068" w:rsidR="00933B31" w:rsidRDefault="24C8E4BF" w:rsidP="00D0299C">
            <w:pPr>
              <w:ind w:right="90"/>
              <w:jc w:val="both"/>
            </w:pPr>
            <w:r>
              <w:t>Voorbereiden op de maatschappij om daar als christen deel te nemen</w:t>
            </w:r>
            <w:r w:rsidR="57D09FEF">
              <w:t xml:space="preserve"> is heel belangrijk en kinderen moet de Bijbelse weg worden voorgehouden. Hoe moet er worden geleefd? Wat vraagt God van ons?</w:t>
            </w:r>
          </w:p>
          <w:p w14:paraId="0213F221" w14:textId="77777777" w:rsidR="00933B31" w:rsidRDefault="00933B31" w:rsidP="002B2419">
            <w:pPr>
              <w:jc w:val="both"/>
            </w:pPr>
          </w:p>
          <w:p w14:paraId="2474355C" w14:textId="77777777" w:rsidR="00933B31" w:rsidRDefault="00933B31" w:rsidP="002B2419">
            <w:pPr>
              <w:jc w:val="both"/>
            </w:pPr>
          </w:p>
          <w:p w14:paraId="396F5362" w14:textId="77777777" w:rsidR="002B2419" w:rsidRDefault="002B2419" w:rsidP="002B2419">
            <w:pPr>
              <w:jc w:val="both"/>
            </w:pPr>
          </w:p>
          <w:p w14:paraId="19219836" w14:textId="77777777" w:rsidR="00256B83" w:rsidRDefault="00256B83" w:rsidP="00024035"/>
          <w:p w14:paraId="296FEF7D" w14:textId="77777777" w:rsidR="00256B83" w:rsidRDefault="00256B83" w:rsidP="00024035"/>
          <w:p w14:paraId="7194DBDC" w14:textId="77777777" w:rsidR="00256B83" w:rsidRDefault="00256B83" w:rsidP="00024035"/>
          <w:p w14:paraId="769D0D3C" w14:textId="77777777" w:rsidR="00256B83" w:rsidRDefault="00256B83" w:rsidP="00024035"/>
          <w:p w14:paraId="54CD245A" w14:textId="77777777" w:rsidR="00256B83" w:rsidRDefault="00256B83" w:rsidP="00024035"/>
          <w:p w14:paraId="1231BE67" w14:textId="77777777" w:rsidR="00256B83" w:rsidRDefault="00256B83" w:rsidP="00024035"/>
          <w:p w14:paraId="36FEB5B0" w14:textId="77777777" w:rsidR="00256B83" w:rsidRDefault="00256B83" w:rsidP="00024035"/>
          <w:p w14:paraId="30D7AA69" w14:textId="77777777" w:rsidR="00256B83" w:rsidRDefault="00256B83" w:rsidP="00024035"/>
          <w:p w14:paraId="7196D064" w14:textId="77777777" w:rsidR="00256B83" w:rsidRDefault="00256B83" w:rsidP="00024035"/>
          <w:p w14:paraId="34FF1C98" w14:textId="77777777" w:rsidR="00256B83" w:rsidRPr="00024035"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1E9D1" w14:textId="0733B3D9" w:rsidR="003A5A83" w:rsidRDefault="003A5A83" w:rsidP="00024035"/>
          <w:p w14:paraId="30EC7177" w14:textId="77777777" w:rsidR="00E65BA1" w:rsidRDefault="00E65BA1" w:rsidP="00024035"/>
          <w:p w14:paraId="4E344D2C" w14:textId="409A2967" w:rsidR="001D3F3C" w:rsidRPr="00085321" w:rsidRDefault="420D833A" w:rsidP="60D64830">
            <w:pPr>
              <w:ind w:right="90"/>
              <w:jc w:val="both"/>
              <w:rPr>
                <w:rFonts w:eastAsia="Verdana" w:cs="Verdana"/>
              </w:rPr>
            </w:pPr>
            <w:r>
              <w:t>De christelijk leraar blijft leerling</w:t>
            </w:r>
            <w:r w:rsidR="3E8F2DD5">
              <w:t xml:space="preserve"> en is dus onderweg. Het is namelijk met Gods gave aan het ontwikkelen</w:t>
            </w:r>
            <w:r w:rsidR="745F0F43">
              <w:t xml:space="preserve">. Ditzelfde geld voor de wereld om ons heen </w:t>
            </w:r>
            <w:r w:rsidR="3A634DF4">
              <w:t xml:space="preserve">waarin steeds nieuwe dingen te ontdekken zijn. </w:t>
            </w:r>
            <w:r w:rsidR="31CADE65">
              <w:t>Niet alleen als christelijk leraar moet je de ontwikkelen doorgronden</w:t>
            </w:r>
            <w:r w:rsidR="49C4EF86">
              <w:t>, ook is het met de leerlingen onderweg</w:t>
            </w:r>
            <w:r w:rsidR="52D3937B">
              <w:t xml:space="preserve"> (</w:t>
            </w:r>
            <w:proofErr w:type="spellStart"/>
            <w:r w:rsidR="52D3937B" w:rsidRPr="60D64830">
              <w:rPr>
                <w:rStyle w:val="normaltextrun"/>
                <w:color w:val="000000" w:themeColor="text1"/>
              </w:rPr>
              <w:t>Muynck</w:t>
            </w:r>
            <w:proofErr w:type="spellEnd"/>
            <w:r w:rsidR="52D3937B" w:rsidRPr="60D64830">
              <w:rPr>
                <w:rStyle w:val="normaltextrun"/>
                <w:color w:val="000000" w:themeColor="text1"/>
              </w:rPr>
              <w:t xml:space="preserve"> et al., 2017).</w:t>
            </w:r>
          </w:p>
          <w:p w14:paraId="42652319" w14:textId="2043ECA1" w:rsidR="00FB3971" w:rsidRDefault="00FB3971" w:rsidP="60D64830">
            <w:pPr>
              <w:pStyle w:val="paragraph"/>
              <w:spacing w:before="0" w:beforeAutospacing="0" w:after="0" w:afterAutospacing="0"/>
              <w:ind w:right="90"/>
              <w:jc w:val="both"/>
              <w:textAlignment w:val="baseline"/>
              <w:divId w:val="1584339847"/>
              <w:rPr>
                <w:rFonts w:ascii="Verdana" w:eastAsia="Verdana" w:hAnsi="Verdana" w:cs="Verdana"/>
                <w:sz w:val="18"/>
                <w:szCs w:val="18"/>
              </w:rPr>
            </w:pPr>
          </w:p>
          <w:p w14:paraId="3D005265" w14:textId="77777777" w:rsidR="00FB3971" w:rsidRDefault="29FFFE30" w:rsidP="60D64830">
            <w:pPr>
              <w:pStyle w:val="paragraph"/>
              <w:spacing w:before="0" w:beforeAutospacing="0" w:after="0" w:afterAutospacing="0"/>
              <w:ind w:right="90"/>
              <w:jc w:val="both"/>
              <w:textAlignment w:val="baseline"/>
              <w:divId w:val="136801720"/>
              <w:rPr>
                <w:rFonts w:ascii="Verdana" w:eastAsia="Verdana" w:hAnsi="Verdana" w:cs="Verdana"/>
                <w:sz w:val="18"/>
                <w:szCs w:val="18"/>
              </w:rPr>
            </w:pPr>
            <w:r w:rsidRPr="60D64830">
              <w:rPr>
                <w:rStyle w:val="eop"/>
                <w:rFonts w:ascii="Verdana" w:eastAsia="Verdana" w:hAnsi="Verdana" w:cs="Verdana"/>
                <w:sz w:val="18"/>
                <w:szCs w:val="18"/>
              </w:rPr>
              <w:t>Jullie zeggen: want we moeten tot hun </w:t>
            </w:r>
            <w:proofErr w:type="spellStart"/>
            <w:r w:rsidRPr="60D64830">
              <w:rPr>
                <w:rStyle w:val="spellingerror"/>
                <w:rFonts w:ascii="Verdana" w:eastAsia="Verdana" w:hAnsi="Verdana" w:cs="Verdana"/>
                <w:sz w:val="18"/>
                <w:szCs w:val="18"/>
              </w:rPr>
              <w:t>begripswereld</w:t>
            </w:r>
            <w:proofErr w:type="spellEnd"/>
            <w:r w:rsidRPr="60D64830">
              <w:rPr>
                <w:rStyle w:val="eop"/>
                <w:rFonts w:ascii="Verdana" w:eastAsia="Verdana" w:hAnsi="Verdana" w:cs="Verdana"/>
                <w:sz w:val="18"/>
                <w:szCs w:val="18"/>
              </w:rPr>
              <w:t> afdalen. Afdalen, hurken, bukken, kleinmaken. Jullie vergissen je.</w:t>
            </w:r>
            <w:r w:rsidRPr="60D64830">
              <w:rPr>
                <w:rStyle w:val="spellingerror"/>
                <w:rFonts w:ascii="Verdana" w:eastAsia="Verdana" w:hAnsi="Verdana" w:cs="Verdana"/>
                <w:sz w:val="18"/>
                <w:szCs w:val="18"/>
              </w:rPr>
              <w:t> </w:t>
            </w:r>
          </w:p>
          <w:p w14:paraId="5065BE23" w14:textId="77777777" w:rsidR="00FB3971" w:rsidRDefault="29FFFE30" w:rsidP="60D64830">
            <w:pPr>
              <w:pStyle w:val="paragraph"/>
              <w:spacing w:before="0" w:beforeAutospacing="0" w:after="0" w:afterAutospacing="0"/>
              <w:ind w:right="90"/>
              <w:jc w:val="both"/>
              <w:textAlignment w:val="baseline"/>
              <w:divId w:val="1224676534"/>
              <w:rPr>
                <w:rFonts w:ascii="Verdana" w:eastAsia="Verdana" w:hAnsi="Verdana" w:cs="Verdana"/>
                <w:sz w:val="18"/>
                <w:szCs w:val="18"/>
              </w:rPr>
            </w:pPr>
            <w:r w:rsidRPr="60D64830">
              <w:rPr>
                <w:rStyle w:val="eop"/>
                <w:rFonts w:ascii="Verdana" w:eastAsia="Verdana" w:hAnsi="Verdana" w:cs="Verdana"/>
                <w:sz w:val="18"/>
                <w:szCs w:val="18"/>
              </w:rPr>
              <w:t>Niet dat vermoeit ons, maar dat we tot hun gevoelens moeten opklimmen. Opklimmen, ons uitrekken, op de toppen van onze tenen gaat staan. Omhoog reiken. Om niet te kwetsen.</w:t>
            </w:r>
            <w:r w:rsidRPr="60D64830">
              <w:rPr>
                <w:rStyle w:val="spellingerror"/>
                <w:rFonts w:ascii="Verdana" w:eastAsia="Verdana" w:hAnsi="Verdana" w:cs="Verdana"/>
                <w:sz w:val="18"/>
                <w:szCs w:val="18"/>
              </w:rPr>
              <w:t> </w:t>
            </w:r>
          </w:p>
          <w:p w14:paraId="6A3C2F8F" w14:textId="3D24CFB5" w:rsidR="00FB3971" w:rsidRDefault="29FFFE30" w:rsidP="60D64830">
            <w:pPr>
              <w:pStyle w:val="paragraph"/>
              <w:spacing w:before="0" w:beforeAutospacing="0" w:after="0" w:afterAutospacing="0"/>
              <w:ind w:right="90"/>
              <w:jc w:val="both"/>
              <w:textAlignment w:val="baseline"/>
              <w:divId w:val="583144061"/>
              <w:rPr>
                <w:rStyle w:val="spellingerror"/>
                <w:rFonts w:ascii="Verdana" w:eastAsia="Verdana" w:hAnsi="Verdana" w:cs="Verdana"/>
                <w:sz w:val="18"/>
                <w:szCs w:val="18"/>
              </w:rPr>
            </w:pPr>
            <w:r w:rsidRPr="60D64830">
              <w:rPr>
                <w:rStyle w:val="eop"/>
                <w:rFonts w:ascii="Verdana" w:eastAsia="Verdana" w:hAnsi="Verdana" w:cs="Verdana"/>
                <w:i/>
                <w:iCs/>
                <w:sz w:val="18"/>
                <w:szCs w:val="18"/>
              </w:rPr>
              <w:t>Janus Korczak</w:t>
            </w:r>
            <w:r w:rsidRPr="60D64830">
              <w:rPr>
                <w:rStyle w:val="spellingerror"/>
                <w:rFonts w:ascii="Verdana" w:eastAsia="Verdana" w:hAnsi="Verdana" w:cs="Verdana"/>
                <w:sz w:val="18"/>
                <w:szCs w:val="18"/>
              </w:rPr>
              <w:t> </w:t>
            </w:r>
          </w:p>
          <w:p w14:paraId="48413117" w14:textId="5174A6BC" w:rsidR="003B75D2" w:rsidRDefault="003B75D2" w:rsidP="60D64830">
            <w:pPr>
              <w:pStyle w:val="paragraph"/>
              <w:spacing w:before="0" w:beforeAutospacing="0" w:after="0" w:afterAutospacing="0"/>
              <w:ind w:right="90"/>
              <w:jc w:val="both"/>
              <w:textAlignment w:val="baseline"/>
              <w:divId w:val="583144061"/>
              <w:rPr>
                <w:rStyle w:val="spellingerror"/>
                <w:rFonts w:ascii="Verdana" w:eastAsia="Verdana" w:hAnsi="Verdana" w:cs="Verdana"/>
                <w:sz w:val="18"/>
                <w:szCs w:val="18"/>
              </w:rPr>
            </w:pPr>
          </w:p>
          <w:p w14:paraId="032D58EF" w14:textId="112F7E94" w:rsidR="003B75D2" w:rsidRDefault="2F230A25" w:rsidP="60D64830">
            <w:pPr>
              <w:pStyle w:val="paragraph"/>
              <w:spacing w:before="0" w:beforeAutospacing="0" w:after="0" w:afterAutospacing="0"/>
              <w:ind w:right="90"/>
              <w:jc w:val="both"/>
              <w:textAlignment w:val="baseline"/>
              <w:divId w:val="583144061"/>
              <w:rPr>
                <w:rStyle w:val="spellingerror"/>
                <w:rFonts w:ascii="Verdana" w:eastAsia="Verdana" w:hAnsi="Verdana" w:cs="Verdana"/>
                <w:sz w:val="18"/>
                <w:szCs w:val="18"/>
              </w:rPr>
            </w:pPr>
            <w:proofErr w:type="spellStart"/>
            <w:r w:rsidRPr="60D64830">
              <w:rPr>
                <w:rStyle w:val="spellingerror"/>
                <w:rFonts w:ascii="Verdana" w:eastAsia="Verdana" w:hAnsi="Verdana" w:cs="Verdana"/>
                <w:sz w:val="18"/>
                <w:szCs w:val="18"/>
              </w:rPr>
              <w:t>Vygotsky</w:t>
            </w:r>
            <w:r w:rsidR="26E38494" w:rsidRPr="60D64830">
              <w:rPr>
                <w:rStyle w:val="spellingerror"/>
                <w:rFonts w:ascii="Verdana" w:eastAsia="Verdana" w:hAnsi="Verdana" w:cs="Verdana"/>
                <w:sz w:val="18"/>
                <w:szCs w:val="18"/>
              </w:rPr>
              <w:t>ś</w:t>
            </w:r>
            <w:proofErr w:type="spellEnd"/>
            <w:r w:rsidR="26E38494" w:rsidRPr="60D64830">
              <w:rPr>
                <w:rStyle w:val="spellingerror"/>
                <w:rFonts w:ascii="Verdana" w:eastAsia="Verdana" w:hAnsi="Verdana" w:cs="Verdana"/>
                <w:sz w:val="18"/>
                <w:szCs w:val="18"/>
              </w:rPr>
              <w:t xml:space="preserve"> Zone van naaste ontwikkeling (Z.N.O.) is gericht om te leren, samen met de ander uit kan voeren. Het kind kan niet zonder hulp van een bekwamer iemand. </w:t>
            </w:r>
            <w:r w:rsidR="3298C6C8" w:rsidRPr="60D64830">
              <w:rPr>
                <w:rStyle w:val="spellingerror"/>
                <w:rFonts w:ascii="Verdana" w:eastAsia="Verdana" w:hAnsi="Verdana" w:cs="Verdana"/>
                <w:sz w:val="18"/>
                <w:szCs w:val="18"/>
              </w:rPr>
              <w:t>Hij benadrukt dat het kind</w:t>
            </w:r>
            <w:r w:rsidR="1325F741" w:rsidRPr="60D64830">
              <w:rPr>
                <w:rStyle w:val="spellingerror"/>
                <w:rFonts w:ascii="Verdana" w:eastAsia="Verdana" w:hAnsi="Verdana" w:cs="Verdana"/>
                <w:sz w:val="18"/>
                <w:szCs w:val="18"/>
              </w:rPr>
              <w:t xml:space="preserve"> leert in de sociale omgeving en de taal leert om met andere te spreken</w:t>
            </w:r>
            <w:r w:rsidR="31E8D64A" w:rsidRPr="60D64830">
              <w:rPr>
                <w:rStyle w:val="spellingerror"/>
                <w:rFonts w:ascii="Verdana" w:eastAsia="Verdana" w:hAnsi="Verdana" w:cs="Verdana"/>
                <w:sz w:val="18"/>
                <w:szCs w:val="18"/>
              </w:rPr>
              <w:t>. Sociale culturele activiteite</w:t>
            </w:r>
            <w:r w:rsidR="5BC50ED3" w:rsidRPr="60D64830">
              <w:rPr>
                <w:rStyle w:val="spellingerror"/>
                <w:rFonts w:ascii="Verdana" w:eastAsia="Verdana" w:hAnsi="Verdana" w:cs="Verdana"/>
                <w:sz w:val="18"/>
                <w:szCs w:val="18"/>
              </w:rPr>
              <w:t>n</w:t>
            </w:r>
            <w:r w:rsidR="31E8D64A" w:rsidRPr="60D64830">
              <w:rPr>
                <w:rStyle w:val="spellingerror"/>
                <w:rFonts w:ascii="Verdana" w:eastAsia="Verdana" w:hAnsi="Verdana" w:cs="Verdana"/>
                <w:sz w:val="18"/>
                <w:szCs w:val="18"/>
              </w:rPr>
              <w:t xml:space="preserve"> zijn belangrijk om uit te voeren.</w:t>
            </w:r>
          </w:p>
          <w:p w14:paraId="35F7750C" w14:textId="7152101E" w:rsidR="007E1FD5" w:rsidRDefault="007E1FD5" w:rsidP="60D64830">
            <w:pPr>
              <w:pStyle w:val="paragraph"/>
              <w:spacing w:before="0" w:beforeAutospacing="0" w:after="0" w:afterAutospacing="0"/>
              <w:textAlignment w:val="baseline"/>
              <w:divId w:val="583144061"/>
              <w:rPr>
                <w:rStyle w:val="spellingerror"/>
                <w:rFonts w:ascii="Verdana" w:eastAsia="Verdana" w:hAnsi="Verdana" w:cs="Verdana"/>
                <w:sz w:val="18"/>
                <w:szCs w:val="18"/>
              </w:rPr>
            </w:pPr>
          </w:p>
          <w:p w14:paraId="64CA7D99" w14:textId="77777777" w:rsidR="007E1FD5" w:rsidRDefault="26E38494" w:rsidP="60D64830">
            <w:pPr>
              <w:pStyle w:val="paragraph"/>
              <w:spacing w:before="0" w:beforeAutospacing="0" w:after="0" w:afterAutospacing="0"/>
              <w:textAlignment w:val="baseline"/>
              <w:divId w:val="127628966"/>
              <w:rPr>
                <w:rFonts w:ascii="Verdana" w:eastAsia="Verdana" w:hAnsi="Verdana" w:cs="Verdana"/>
                <w:sz w:val="18"/>
                <w:szCs w:val="18"/>
              </w:rPr>
            </w:pPr>
            <w:r w:rsidRPr="60D64830">
              <w:rPr>
                <w:rStyle w:val="eop"/>
                <w:rFonts w:ascii="Verdana" w:eastAsia="Verdana" w:hAnsi="Verdana" w:cs="Verdana"/>
                <w:b/>
                <w:bCs/>
                <w:sz w:val="18"/>
                <w:szCs w:val="18"/>
              </w:rPr>
              <w:t>Bezie ze niet te klein…</w:t>
            </w:r>
            <w:r w:rsidRPr="60D64830">
              <w:rPr>
                <w:rStyle w:val="spellingerror"/>
                <w:rFonts w:ascii="Verdana" w:eastAsia="Verdana" w:hAnsi="Verdana" w:cs="Verdana"/>
                <w:sz w:val="18"/>
                <w:szCs w:val="18"/>
              </w:rPr>
              <w:t> </w:t>
            </w:r>
          </w:p>
          <w:p w14:paraId="474138F6" w14:textId="77777777" w:rsidR="007E1FD5" w:rsidRDefault="26E38494" w:rsidP="60D64830">
            <w:pPr>
              <w:pStyle w:val="paragraph"/>
              <w:spacing w:before="0" w:beforeAutospacing="0" w:after="0" w:afterAutospacing="0"/>
              <w:textAlignment w:val="baseline"/>
              <w:divId w:val="1561791669"/>
              <w:rPr>
                <w:rFonts w:ascii="Verdana" w:eastAsia="Verdana" w:hAnsi="Verdana" w:cs="Verdana"/>
                <w:sz w:val="18"/>
                <w:szCs w:val="18"/>
              </w:rPr>
            </w:pPr>
            <w:r w:rsidRPr="60D64830">
              <w:rPr>
                <w:rStyle w:val="eop"/>
                <w:rFonts w:ascii="Verdana" w:eastAsia="Verdana" w:hAnsi="Verdana" w:cs="Verdana"/>
                <w:b/>
                <w:bCs/>
                <w:color w:val="000000" w:themeColor="text1"/>
                <w:sz w:val="18"/>
                <w:szCs w:val="18"/>
              </w:rPr>
              <w:t>Code d’ </w:t>
            </w:r>
            <w:proofErr w:type="spellStart"/>
            <w:r w:rsidRPr="60D64830">
              <w:rPr>
                <w:rStyle w:val="tabrun"/>
                <w:rFonts w:ascii="Verdana" w:eastAsia="Verdana" w:hAnsi="Verdana" w:cs="Verdana"/>
                <w:b/>
                <w:bCs/>
                <w:color w:val="000000" w:themeColor="text1"/>
                <w:sz w:val="18"/>
                <w:szCs w:val="18"/>
              </w:rPr>
              <w:t>honneur</w:t>
            </w:r>
            <w:proofErr w:type="spellEnd"/>
            <w:r w:rsidRPr="60D64830">
              <w:rPr>
                <w:rStyle w:val="eop"/>
                <w:rFonts w:ascii="Verdana" w:eastAsia="Verdana" w:hAnsi="Verdana" w:cs="Verdana"/>
                <w:sz w:val="18"/>
                <w:szCs w:val="18"/>
              </w:rPr>
              <w:t>​</w:t>
            </w:r>
            <w:r w:rsidRPr="60D64830">
              <w:rPr>
                <w:rStyle w:val="tabchar"/>
                <w:rFonts w:ascii="Verdana" w:eastAsia="Verdana" w:hAnsi="Verdana" w:cs="Verdana"/>
                <w:sz w:val="18"/>
                <w:szCs w:val="18"/>
              </w:rPr>
              <w:t xml:space="preserve"> </w:t>
            </w:r>
            <w:r w:rsidRPr="60D64830">
              <w:rPr>
                <w:rStyle w:val="spellingerror"/>
                <w:rFonts w:ascii="Verdana" w:eastAsia="Verdana" w:hAnsi="Verdana" w:cs="Verdana"/>
                <w:sz w:val="18"/>
                <w:szCs w:val="18"/>
              </w:rPr>
              <w:t> </w:t>
            </w:r>
          </w:p>
          <w:p w14:paraId="2C33222A" w14:textId="77777777" w:rsidR="007E1FD5" w:rsidRDefault="26E38494" w:rsidP="60D64830">
            <w:pPr>
              <w:pStyle w:val="paragraph"/>
              <w:spacing w:before="0" w:beforeAutospacing="0" w:after="0" w:afterAutospacing="0"/>
              <w:textAlignment w:val="baseline"/>
              <w:divId w:val="2043439460"/>
              <w:rPr>
                <w:rFonts w:ascii="Verdana" w:eastAsia="Verdana" w:hAnsi="Verdana" w:cs="Verdana"/>
                <w:sz w:val="18"/>
                <w:szCs w:val="18"/>
              </w:rPr>
            </w:pPr>
            <w:r w:rsidRPr="60D64830">
              <w:rPr>
                <w:rStyle w:val="eop"/>
                <w:rFonts w:ascii="Verdana" w:eastAsia="Verdana" w:hAnsi="Verdana" w:cs="Verdana"/>
                <w:color w:val="000000" w:themeColor="text1"/>
                <w:sz w:val="18"/>
                <w:szCs w:val="18"/>
              </w:rPr>
              <w:t>Bezie de kinderen niet te klein,</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40B27535" w14:textId="77777777" w:rsidR="007E1FD5" w:rsidRDefault="26E38494" w:rsidP="60D64830">
            <w:pPr>
              <w:pStyle w:val="paragraph"/>
              <w:spacing w:before="0" w:beforeAutospacing="0" w:after="0" w:afterAutospacing="0"/>
              <w:textAlignment w:val="baseline"/>
              <w:divId w:val="1189491961"/>
              <w:rPr>
                <w:rFonts w:ascii="Verdana" w:eastAsia="Verdana" w:hAnsi="Verdana" w:cs="Verdana"/>
                <w:sz w:val="18"/>
                <w:szCs w:val="18"/>
              </w:rPr>
            </w:pPr>
            <w:r w:rsidRPr="60D64830">
              <w:rPr>
                <w:rStyle w:val="eop"/>
                <w:rFonts w:ascii="Verdana" w:eastAsia="Verdana" w:hAnsi="Verdana" w:cs="Verdana"/>
                <w:color w:val="000000" w:themeColor="text1"/>
                <w:sz w:val="18"/>
                <w:szCs w:val="18"/>
              </w:rPr>
              <w:t>Zij moeten veel verdragen-</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194744D4" w14:textId="77777777" w:rsidR="007E1FD5" w:rsidRDefault="26E38494" w:rsidP="60D64830">
            <w:pPr>
              <w:pStyle w:val="paragraph"/>
              <w:spacing w:before="0" w:beforeAutospacing="0" w:after="0" w:afterAutospacing="0"/>
              <w:textAlignment w:val="baseline"/>
              <w:divId w:val="1592199486"/>
              <w:rPr>
                <w:rFonts w:ascii="Verdana" w:eastAsia="Verdana" w:hAnsi="Verdana" w:cs="Verdana"/>
                <w:sz w:val="18"/>
                <w:szCs w:val="18"/>
              </w:rPr>
            </w:pPr>
            <w:r w:rsidRPr="60D64830">
              <w:rPr>
                <w:rStyle w:val="eop"/>
                <w:rFonts w:ascii="Verdana" w:eastAsia="Verdana" w:hAnsi="Verdana" w:cs="Verdana"/>
                <w:color w:val="000000" w:themeColor="text1"/>
                <w:sz w:val="18"/>
                <w:szCs w:val="18"/>
              </w:rPr>
              <w:t>Eenzaamheid, angsten, </w:t>
            </w:r>
            <w:proofErr w:type="spellStart"/>
            <w:r w:rsidRPr="60D64830">
              <w:rPr>
                <w:rStyle w:val="tabrun"/>
                <w:rFonts w:ascii="Verdana" w:eastAsia="Verdana" w:hAnsi="Verdana" w:cs="Verdana"/>
                <w:color w:val="000000" w:themeColor="text1"/>
                <w:sz w:val="18"/>
                <w:szCs w:val="18"/>
              </w:rPr>
              <w:t>groeiens</w:t>
            </w:r>
            <w:proofErr w:type="spellEnd"/>
            <w:r w:rsidRPr="60D64830">
              <w:rPr>
                <w:rStyle w:val="eop"/>
                <w:rFonts w:ascii="Verdana" w:eastAsia="Verdana" w:hAnsi="Verdana" w:cs="Verdana"/>
                <w:color w:val="000000" w:themeColor="text1"/>
                <w:sz w:val="18"/>
                <w:szCs w:val="18"/>
              </w:rPr>
              <w:t> pijn, </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5E2832EF" w14:textId="77777777" w:rsidR="007E1FD5" w:rsidRDefault="26E38494" w:rsidP="60D64830">
            <w:pPr>
              <w:pStyle w:val="paragraph"/>
              <w:spacing w:before="0" w:beforeAutospacing="0" w:after="0" w:afterAutospacing="0"/>
              <w:textAlignment w:val="baseline"/>
              <w:divId w:val="433356652"/>
              <w:rPr>
                <w:rFonts w:ascii="Verdana" w:eastAsia="Verdana" w:hAnsi="Verdana" w:cs="Verdana"/>
                <w:sz w:val="18"/>
                <w:szCs w:val="18"/>
              </w:rPr>
            </w:pPr>
            <w:r w:rsidRPr="60D64830">
              <w:rPr>
                <w:rStyle w:val="eop"/>
                <w:rFonts w:ascii="Verdana" w:eastAsia="Verdana" w:hAnsi="Verdana" w:cs="Verdana"/>
                <w:color w:val="000000" w:themeColor="text1"/>
                <w:sz w:val="18"/>
                <w:szCs w:val="18"/>
              </w:rPr>
              <w:t>en, onverhoeds, de slagen.</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4736E453" w14:textId="77777777" w:rsidR="007E1FD5" w:rsidRDefault="26E38494" w:rsidP="60D64830">
            <w:pPr>
              <w:pStyle w:val="paragraph"/>
              <w:spacing w:before="0" w:beforeAutospacing="0" w:after="0" w:afterAutospacing="0"/>
              <w:textAlignment w:val="baseline"/>
              <w:divId w:val="1987195743"/>
              <w:rPr>
                <w:rFonts w:ascii="Verdana" w:eastAsia="Verdana" w:hAnsi="Verdana" w:cs="Verdana"/>
                <w:sz w:val="18"/>
                <w:szCs w:val="18"/>
              </w:rPr>
            </w:pPr>
            <w:r w:rsidRPr="60D64830">
              <w:rPr>
                <w:rStyle w:val="eop"/>
                <w:rFonts w:ascii="Verdana" w:eastAsia="Verdana" w:hAnsi="Verdana" w:cs="Verdana"/>
                <w:color w:val="000000" w:themeColor="text1"/>
                <w:sz w:val="18"/>
                <w:szCs w:val="18"/>
              </w:rPr>
              <w:t>  </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1FE21467" w14:textId="77777777" w:rsidR="007E1FD5" w:rsidRDefault="26E38494" w:rsidP="60D64830">
            <w:pPr>
              <w:pStyle w:val="paragraph"/>
              <w:spacing w:before="0" w:beforeAutospacing="0" w:after="0" w:afterAutospacing="0"/>
              <w:textAlignment w:val="baseline"/>
              <w:divId w:val="1582373623"/>
              <w:rPr>
                <w:rFonts w:ascii="Verdana" w:eastAsia="Verdana" w:hAnsi="Verdana" w:cs="Verdana"/>
                <w:sz w:val="18"/>
                <w:szCs w:val="18"/>
              </w:rPr>
            </w:pPr>
            <w:r w:rsidRPr="60D64830">
              <w:rPr>
                <w:rStyle w:val="eop"/>
                <w:rFonts w:ascii="Verdana" w:eastAsia="Verdana" w:hAnsi="Verdana" w:cs="Verdana"/>
                <w:color w:val="000000" w:themeColor="text1"/>
                <w:sz w:val="18"/>
                <w:szCs w:val="18"/>
              </w:rPr>
              <w:t>Laat uw </w:t>
            </w:r>
            <w:proofErr w:type="spellStart"/>
            <w:r w:rsidRPr="60D64830">
              <w:rPr>
                <w:rStyle w:val="tabrun"/>
                <w:rFonts w:ascii="Verdana" w:eastAsia="Verdana" w:hAnsi="Verdana" w:cs="Verdana"/>
                <w:color w:val="000000" w:themeColor="text1"/>
                <w:sz w:val="18"/>
                <w:szCs w:val="18"/>
              </w:rPr>
              <w:t>comedie</w:t>
            </w:r>
            <w:proofErr w:type="spellEnd"/>
            <w:r w:rsidRPr="60D64830">
              <w:rPr>
                <w:rStyle w:val="eop"/>
                <w:rFonts w:ascii="Verdana" w:eastAsia="Verdana" w:hAnsi="Verdana" w:cs="Verdana"/>
                <w:color w:val="000000" w:themeColor="text1"/>
                <w:sz w:val="18"/>
                <w:szCs w:val="18"/>
              </w:rPr>
              <w:t> op de gang</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3F357B80" w14:textId="77777777" w:rsidR="007E1FD5" w:rsidRDefault="26E38494" w:rsidP="60D64830">
            <w:pPr>
              <w:pStyle w:val="paragraph"/>
              <w:spacing w:before="0" w:beforeAutospacing="0" w:after="0" w:afterAutospacing="0"/>
              <w:textAlignment w:val="baseline"/>
              <w:divId w:val="2042246967"/>
              <w:rPr>
                <w:rFonts w:ascii="Verdana" w:eastAsia="Verdana" w:hAnsi="Verdana" w:cs="Verdana"/>
                <w:sz w:val="18"/>
                <w:szCs w:val="18"/>
              </w:rPr>
            </w:pPr>
            <w:r w:rsidRPr="60D64830">
              <w:rPr>
                <w:rStyle w:val="eop"/>
                <w:rFonts w:ascii="Verdana" w:eastAsia="Verdana" w:hAnsi="Verdana" w:cs="Verdana"/>
                <w:color w:val="000000" w:themeColor="text1"/>
                <w:sz w:val="18"/>
                <w:szCs w:val="18"/>
              </w:rPr>
              <w:t>-zij weten ’t immers toch allang!-</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01CFAD4E" w14:textId="77777777" w:rsidR="007E1FD5" w:rsidRDefault="26E38494" w:rsidP="60D64830">
            <w:pPr>
              <w:pStyle w:val="paragraph"/>
              <w:spacing w:before="0" w:beforeAutospacing="0" w:after="0" w:afterAutospacing="0"/>
              <w:textAlignment w:val="baseline"/>
              <w:divId w:val="1066226614"/>
              <w:rPr>
                <w:rFonts w:ascii="Verdana" w:eastAsia="Verdana" w:hAnsi="Verdana" w:cs="Verdana"/>
                <w:sz w:val="18"/>
                <w:szCs w:val="18"/>
              </w:rPr>
            </w:pPr>
            <w:r w:rsidRPr="60D64830">
              <w:rPr>
                <w:rStyle w:val="eop"/>
                <w:rFonts w:ascii="Verdana" w:eastAsia="Verdana" w:hAnsi="Verdana" w:cs="Verdana"/>
                <w:color w:val="000000" w:themeColor="text1"/>
                <w:sz w:val="18"/>
                <w:szCs w:val="18"/>
              </w:rPr>
              <w:t>Ken uzelf in ‘t kwade.</w:t>
            </w:r>
            <w:r w:rsidRPr="60D64830">
              <w:rPr>
                <w:rStyle w:val="spellingerror"/>
                <w:rFonts w:ascii="Verdana" w:eastAsia="Verdana" w:hAnsi="Verdana" w:cs="Verdana"/>
                <w:color w:val="000000" w:themeColor="text1"/>
                <w:sz w:val="18"/>
                <w:szCs w:val="18"/>
              </w:rPr>
              <w:t> </w:t>
            </w:r>
          </w:p>
          <w:p w14:paraId="1738279C" w14:textId="77777777" w:rsidR="007E1FD5" w:rsidRDefault="26E38494" w:rsidP="60D64830">
            <w:pPr>
              <w:pStyle w:val="paragraph"/>
              <w:spacing w:before="0" w:beforeAutospacing="0" w:after="0" w:afterAutospacing="0"/>
              <w:textAlignment w:val="baseline"/>
              <w:divId w:val="553464518"/>
              <w:rPr>
                <w:rFonts w:ascii="Verdana" w:eastAsia="Verdana" w:hAnsi="Verdana" w:cs="Verdana"/>
                <w:sz w:val="18"/>
                <w:szCs w:val="18"/>
              </w:rPr>
            </w:pPr>
            <w:r w:rsidRPr="60D64830">
              <w:rPr>
                <w:rStyle w:val="spellingerror"/>
                <w:rFonts w:ascii="Verdana" w:eastAsia="Verdana" w:hAnsi="Verdana" w:cs="Verdana"/>
                <w:sz w:val="18"/>
                <w:szCs w:val="18"/>
              </w:rPr>
              <w:t> </w:t>
            </w:r>
          </w:p>
          <w:p w14:paraId="60544DD6" w14:textId="77777777" w:rsidR="007E1FD5" w:rsidRDefault="26E38494" w:rsidP="60D64830">
            <w:pPr>
              <w:pStyle w:val="paragraph"/>
              <w:spacing w:before="0" w:beforeAutospacing="0" w:after="0" w:afterAutospacing="0"/>
              <w:textAlignment w:val="baseline"/>
              <w:divId w:val="1745641507"/>
              <w:rPr>
                <w:rFonts w:ascii="Verdana" w:eastAsia="Verdana" w:hAnsi="Verdana" w:cs="Verdana"/>
                <w:sz w:val="18"/>
                <w:szCs w:val="18"/>
              </w:rPr>
            </w:pPr>
            <w:r w:rsidRPr="60D64830">
              <w:rPr>
                <w:rStyle w:val="eop"/>
                <w:rFonts w:ascii="Verdana" w:eastAsia="Verdana" w:hAnsi="Verdana" w:cs="Verdana"/>
                <w:color w:val="000000" w:themeColor="text1"/>
                <w:sz w:val="18"/>
                <w:szCs w:val="18"/>
              </w:rPr>
              <w:t>Bezie de kinderen niet te klein,</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1D3AE422" w14:textId="77777777" w:rsidR="007E1FD5" w:rsidRDefault="26E38494" w:rsidP="60D64830">
            <w:pPr>
              <w:pStyle w:val="paragraph"/>
              <w:spacing w:before="0" w:beforeAutospacing="0" w:after="0" w:afterAutospacing="0"/>
              <w:textAlignment w:val="baseline"/>
              <w:divId w:val="1144083713"/>
              <w:rPr>
                <w:rFonts w:ascii="Verdana" w:eastAsia="Verdana" w:hAnsi="Verdana" w:cs="Verdana"/>
                <w:sz w:val="18"/>
                <w:szCs w:val="18"/>
              </w:rPr>
            </w:pPr>
            <w:r w:rsidRPr="60D64830">
              <w:rPr>
                <w:rStyle w:val="eop"/>
                <w:rFonts w:ascii="Verdana" w:eastAsia="Verdana" w:hAnsi="Verdana" w:cs="Verdana"/>
                <w:color w:val="000000" w:themeColor="text1"/>
                <w:sz w:val="18"/>
                <w:szCs w:val="18"/>
              </w:rPr>
              <w:t>Hun eerlijkheid blíjft vragen,</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774EBA93" w14:textId="77777777" w:rsidR="007E1FD5" w:rsidRDefault="26E38494" w:rsidP="60D64830">
            <w:pPr>
              <w:pStyle w:val="paragraph"/>
              <w:spacing w:before="0" w:beforeAutospacing="0" w:after="0" w:afterAutospacing="0"/>
              <w:textAlignment w:val="baseline"/>
              <w:divId w:val="644893574"/>
              <w:rPr>
                <w:rFonts w:ascii="Verdana" w:eastAsia="Verdana" w:hAnsi="Verdana" w:cs="Verdana"/>
                <w:sz w:val="18"/>
                <w:szCs w:val="18"/>
              </w:rPr>
            </w:pPr>
            <w:r w:rsidRPr="60D64830">
              <w:rPr>
                <w:rStyle w:val="eop"/>
                <w:rFonts w:ascii="Verdana" w:eastAsia="Verdana" w:hAnsi="Verdana" w:cs="Verdana"/>
                <w:color w:val="000000" w:themeColor="text1"/>
                <w:sz w:val="18"/>
                <w:szCs w:val="18"/>
              </w:rPr>
              <w:t>Of gij niet haast uzelf durft zijn. </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22588B85" w14:textId="77777777" w:rsidR="007E1FD5" w:rsidRDefault="26E38494" w:rsidP="60D64830">
            <w:pPr>
              <w:pStyle w:val="paragraph"/>
              <w:spacing w:before="0" w:beforeAutospacing="0" w:after="0" w:afterAutospacing="0"/>
              <w:textAlignment w:val="baseline"/>
              <w:divId w:val="1650210812"/>
              <w:rPr>
                <w:rFonts w:ascii="Verdana" w:eastAsia="Verdana" w:hAnsi="Verdana" w:cs="Verdana"/>
                <w:sz w:val="18"/>
                <w:szCs w:val="18"/>
              </w:rPr>
            </w:pPr>
            <w:r w:rsidRPr="60D64830">
              <w:rPr>
                <w:rStyle w:val="eop"/>
                <w:rFonts w:ascii="Verdana" w:eastAsia="Verdana" w:hAnsi="Verdana" w:cs="Verdana"/>
                <w:color w:val="000000" w:themeColor="text1"/>
                <w:sz w:val="18"/>
                <w:szCs w:val="18"/>
              </w:rPr>
              <w:t>Dán kunt ge ’t met hen wagen.</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39ED395F" w14:textId="77777777" w:rsidR="007E1FD5" w:rsidRDefault="26E38494" w:rsidP="60D64830">
            <w:pPr>
              <w:pStyle w:val="paragraph"/>
              <w:spacing w:before="0" w:beforeAutospacing="0" w:after="0" w:afterAutospacing="0"/>
              <w:textAlignment w:val="baseline"/>
              <w:divId w:val="1504780964"/>
              <w:rPr>
                <w:rFonts w:ascii="Verdana" w:eastAsia="Verdana" w:hAnsi="Verdana" w:cs="Verdana"/>
                <w:sz w:val="18"/>
                <w:szCs w:val="18"/>
              </w:rPr>
            </w:pPr>
            <w:r w:rsidRPr="60D64830">
              <w:rPr>
                <w:rStyle w:val="eop"/>
                <w:rFonts w:ascii="Verdana" w:eastAsia="Verdana" w:hAnsi="Verdana" w:cs="Verdana"/>
                <w:color w:val="000000" w:themeColor="text1"/>
                <w:sz w:val="18"/>
                <w:szCs w:val="18"/>
              </w:rPr>
              <w:t> </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5CBEB2FF" w14:textId="77777777" w:rsidR="007E1FD5" w:rsidRDefault="26E38494" w:rsidP="60D64830">
            <w:pPr>
              <w:pStyle w:val="paragraph"/>
              <w:spacing w:before="0" w:beforeAutospacing="0" w:after="0" w:afterAutospacing="0"/>
              <w:textAlignment w:val="baseline"/>
              <w:divId w:val="2096785355"/>
              <w:rPr>
                <w:rFonts w:ascii="Verdana" w:eastAsia="Verdana" w:hAnsi="Verdana" w:cs="Verdana"/>
                <w:sz w:val="18"/>
                <w:szCs w:val="18"/>
              </w:rPr>
            </w:pPr>
            <w:r w:rsidRPr="60D64830">
              <w:rPr>
                <w:rStyle w:val="eop"/>
                <w:rFonts w:ascii="Verdana" w:eastAsia="Verdana" w:hAnsi="Verdana" w:cs="Verdana"/>
                <w:color w:val="000000" w:themeColor="text1"/>
                <w:sz w:val="18"/>
                <w:szCs w:val="18"/>
              </w:rPr>
              <w:t>Heb eerbied voor wat leeft en groeit, </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1AE5D767" w14:textId="77777777" w:rsidR="007E1FD5" w:rsidRDefault="26E38494" w:rsidP="60D64830">
            <w:pPr>
              <w:pStyle w:val="paragraph"/>
              <w:spacing w:before="0" w:beforeAutospacing="0" w:after="0" w:afterAutospacing="0"/>
              <w:textAlignment w:val="baseline"/>
              <w:divId w:val="2025667828"/>
              <w:rPr>
                <w:rFonts w:ascii="Verdana" w:eastAsia="Verdana" w:hAnsi="Verdana" w:cs="Verdana"/>
                <w:sz w:val="18"/>
                <w:szCs w:val="18"/>
              </w:rPr>
            </w:pPr>
            <w:r w:rsidRPr="60D64830">
              <w:rPr>
                <w:rStyle w:val="eop"/>
                <w:rFonts w:ascii="Verdana" w:eastAsia="Verdana" w:hAnsi="Verdana" w:cs="Verdana"/>
                <w:color w:val="000000" w:themeColor="text1"/>
                <w:sz w:val="18"/>
                <w:szCs w:val="18"/>
              </w:rPr>
              <w:t>zorg dat ge het niet smet of knoeit.-</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7E853A12" w14:textId="77777777" w:rsidR="007E1FD5" w:rsidRDefault="26E38494" w:rsidP="60D64830">
            <w:pPr>
              <w:pStyle w:val="paragraph"/>
              <w:spacing w:before="0" w:beforeAutospacing="0" w:after="0" w:afterAutospacing="0"/>
              <w:textAlignment w:val="baseline"/>
              <w:divId w:val="2029789922"/>
              <w:rPr>
                <w:rFonts w:ascii="Verdana" w:eastAsia="Verdana" w:hAnsi="Verdana" w:cs="Verdana"/>
                <w:sz w:val="18"/>
                <w:szCs w:val="18"/>
              </w:rPr>
            </w:pPr>
            <w:r w:rsidRPr="60D64830">
              <w:rPr>
                <w:rStyle w:val="eop"/>
                <w:rFonts w:ascii="Verdana" w:eastAsia="Verdana" w:hAnsi="Verdana" w:cs="Verdana"/>
                <w:color w:val="000000" w:themeColor="text1"/>
                <w:sz w:val="18"/>
                <w:szCs w:val="18"/>
              </w:rPr>
              <w:t>Dan schenk’ u God genade.</w:t>
            </w:r>
            <w:r w:rsidRPr="00A402DF">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5811B275" w14:textId="77777777" w:rsidR="007E1FD5" w:rsidRDefault="26E38494" w:rsidP="60D64830">
            <w:pPr>
              <w:pStyle w:val="paragraph"/>
              <w:spacing w:before="0" w:beforeAutospacing="0" w:after="0" w:afterAutospacing="0"/>
              <w:textAlignment w:val="baseline"/>
              <w:divId w:val="1276600555"/>
              <w:rPr>
                <w:rFonts w:ascii="Verdana" w:eastAsia="Verdana" w:hAnsi="Verdana" w:cs="Verdana"/>
                <w:sz w:val="18"/>
                <w:szCs w:val="18"/>
              </w:rPr>
            </w:pPr>
            <w:r w:rsidRPr="60D64830">
              <w:rPr>
                <w:rStyle w:val="eop"/>
                <w:rFonts w:ascii="Verdana" w:eastAsia="Verdana" w:hAnsi="Verdana" w:cs="Verdana"/>
                <w:sz w:val="18"/>
                <w:szCs w:val="18"/>
              </w:rPr>
              <w:t>​</w:t>
            </w:r>
            <w:r w:rsidRPr="60D64830">
              <w:rPr>
                <w:rStyle w:val="spellingerror"/>
                <w:rFonts w:ascii="Verdana" w:eastAsia="Verdana" w:hAnsi="Verdana" w:cs="Verdana"/>
                <w:sz w:val="18"/>
                <w:szCs w:val="18"/>
              </w:rPr>
              <w:t> </w:t>
            </w:r>
          </w:p>
          <w:p w14:paraId="39F81E54" w14:textId="77777777" w:rsidR="007E1FD5" w:rsidRDefault="26E38494" w:rsidP="60D64830">
            <w:pPr>
              <w:pStyle w:val="paragraph"/>
              <w:spacing w:before="0" w:beforeAutospacing="0" w:after="0" w:afterAutospacing="0"/>
              <w:textAlignment w:val="baseline"/>
              <w:divId w:val="1305964057"/>
              <w:rPr>
                <w:rFonts w:ascii="Verdana" w:eastAsia="Verdana" w:hAnsi="Verdana" w:cs="Verdana"/>
                <w:sz w:val="18"/>
                <w:szCs w:val="18"/>
              </w:rPr>
            </w:pPr>
            <w:r w:rsidRPr="60D64830">
              <w:rPr>
                <w:rStyle w:val="eop"/>
                <w:rFonts w:ascii="Verdana" w:eastAsia="Verdana" w:hAnsi="Verdana" w:cs="Verdana"/>
                <w:i/>
                <w:iCs/>
                <w:color w:val="000000" w:themeColor="text1"/>
                <w:sz w:val="18"/>
                <w:szCs w:val="18"/>
              </w:rPr>
              <w:t>I.G.M. </w:t>
            </w:r>
            <w:proofErr w:type="spellStart"/>
            <w:r w:rsidRPr="60D64830">
              <w:rPr>
                <w:rStyle w:val="tabrun"/>
                <w:rFonts w:ascii="Verdana" w:eastAsia="Verdana" w:hAnsi="Verdana" w:cs="Verdana"/>
                <w:i/>
                <w:iCs/>
                <w:color w:val="000000" w:themeColor="text1"/>
                <w:sz w:val="18"/>
                <w:szCs w:val="18"/>
              </w:rPr>
              <w:t>Gerhardt</w:t>
            </w:r>
            <w:proofErr w:type="spellEnd"/>
            <w:r w:rsidRPr="60D64830">
              <w:rPr>
                <w:rStyle w:val="spellingerror"/>
                <w:rFonts w:ascii="Verdana" w:eastAsia="Verdana" w:hAnsi="Verdana" w:cs="Verdana"/>
                <w:color w:val="000000" w:themeColor="text1"/>
                <w:sz w:val="18"/>
                <w:szCs w:val="18"/>
              </w:rPr>
              <w:t> </w:t>
            </w:r>
          </w:p>
          <w:p w14:paraId="7EB03E99" w14:textId="77777777" w:rsidR="007E1FD5" w:rsidRDefault="007E1FD5">
            <w:pPr>
              <w:pStyle w:val="paragraph"/>
              <w:spacing w:before="0" w:beforeAutospacing="0" w:after="0" w:afterAutospacing="0"/>
              <w:textAlignment w:val="baseline"/>
              <w:divId w:val="1392457214"/>
              <w:rPr>
                <w:rFonts w:ascii="Segoe UI" w:hAnsi="Segoe UI" w:cs="Segoe UI"/>
                <w:sz w:val="18"/>
                <w:szCs w:val="18"/>
              </w:rPr>
            </w:pPr>
            <w:r>
              <w:rPr>
                <w:rStyle w:val="spellingerror"/>
                <w:rFonts w:ascii="Verdana" w:hAnsi="Verdana" w:cs="Segoe UI"/>
                <w:sz w:val="22"/>
                <w:szCs w:val="22"/>
              </w:rPr>
              <w:t> </w:t>
            </w:r>
          </w:p>
          <w:p w14:paraId="74414907" w14:textId="77777777" w:rsidR="007E1FD5" w:rsidRDefault="007E1FD5">
            <w:pPr>
              <w:pStyle w:val="paragraph"/>
              <w:spacing w:before="0" w:beforeAutospacing="0" w:after="0" w:afterAutospacing="0"/>
              <w:textAlignment w:val="baseline"/>
              <w:divId w:val="583144061"/>
              <w:rPr>
                <w:rStyle w:val="spellingerror"/>
                <w:rFonts w:ascii="Calibri" w:hAnsi="Calibri" w:cs="Segoe UI"/>
                <w:sz w:val="22"/>
                <w:szCs w:val="22"/>
              </w:rPr>
            </w:pPr>
          </w:p>
          <w:p w14:paraId="4FA2609E" w14:textId="23617F11" w:rsidR="00D614B8" w:rsidRDefault="00D614B8">
            <w:pPr>
              <w:pStyle w:val="paragraph"/>
              <w:spacing w:before="0" w:beforeAutospacing="0" w:after="0" w:afterAutospacing="0"/>
              <w:textAlignment w:val="baseline"/>
              <w:divId w:val="583144061"/>
              <w:rPr>
                <w:rStyle w:val="spellingerror"/>
                <w:rFonts w:ascii="Calibri" w:hAnsi="Calibri" w:cs="Segoe UI"/>
                <w:sz w:val="22"/>
                <w:szCs w:val="22"/>
              </w:rPr>
            </w:pPr>
          </w:p>
          <w:p w14:paraId="6E5477B4" w14:textId="77777777" w:rsidR="00D614B8" w:rsidRDefault="00D614B8">
            <w:pPr>
              <w:pStyle w:val="paragraph"/>
              <w:spacing w:before="0" w:beforeAutospacing="0" w:after="0" w:afterAutospacing="0"/>
              <w:textAlignment w:val="baseline"/>
              <w:divId w:val="583144061"/>
              <w:rPr>
                <w:rFonts w:ascii="Segoe UI" w:hAnsi="Segoe UI" w:cs="Segoe UI"/>
                <w:sz w:val="18"/>
                <w:szCs w:val="18"/>
              </w:rPr>
            </w:pPr>
          </w:p>
          <w:p w14:paraId="3BC5EC03" w14:textId="67E7C909" w:rsidR="00FB3971" w:rsidRPr="00024035" w:rsidRDefault="00FB3971" w:rsidP="00ED5512">
            <w:pPr>
              <w:jc w:val="both"/>
            </w:pP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757A38" w14:textId="77777777" w:rsidR="008D3541" w:rsidRDefault="0200A104" w:rsidP="60D64830">
            <w:pPr>
              <w:pStyle w:val="Lijstalinea"/>
              <w:numPr>
                <w:ilvl w:val="0"/>
                <w:numId w:val="8"/>
              </w:numPr>
              <w:ind w:right="90"/>
              <w:jc w:val="both"/>
            </w:pPr>
            <w:r>
              <w:t xml:space="preserve">De leerkracht gaat met de leerlingen de wereld ontdekken. Als christen betekent dat er vanuit Gods Woord wordt gekeken hoe dit kan volgens Zijn wil. </w:t>
            </w:r>
          </w:p>
          <w:p w14:paraId="62ECA4C6" w14:textId="77777777" w:rsidR="008D3541" w:rsidRDefault="07117030" w:rsidP="60D64830">
            <w:pPr>
              <w:pStyle w:val="Lijstalinea"/>
              <w:numPr>
                <w:ilvl w:val="0"/>
                <w:numId w:val="8"/>
              </w:numPr>
              <w:ind w:right="90"/>
              <w:jc w:val="both"/>
            </w:pPr>
            <w:r>
              <w:t>Als leerkracht geef je elk kind les, iets boven het nivea</w:t>
            </w:r>
            <w:r w:rsidR="22D0569F">
              <w:t>u</w:t>
            </w:r>
            <w:r>
              <w:t xml:space="preserve"> waar ze zitten. </w:t>
            </w:r>
          </w:p>
          <w:p w14:paraId="3751300F" w14:textId="616AC618" w:rsidR="00A81962" w:rsidRPr="00024035" w:rsidRDefault="00A81962" w:rsidP="60D64830">
            <w:pPr>
              <w:pStyle w:val="Lijstalinea"/>
              <w:numPr>
                <w:ilvl w:val="0"/>
                <w:numId w:val="8"/>
              </w:numPr>
              <w:ind w:right="90"/>
              <w:jc w:val="both"/>
            </w:pPr>
            <w:r w:rsidRPr="00A75C66">
              <w:t>Leerlingen de tijd geven om na te denken over een vraag, niet alleen werken met vingers in de lucht</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ED94E" w14:textId="5B9BC1DE" w:rsidR="008810AD" w:rsidRDefault="3A29BFD3" w:rsidP="60D64830">
            <w:pPr>
              <w:ind w:right="90"/>
              <w:jc w:val="both"/>
            </w:pPr>
            <w:r>
              <w:t>Om samen de wereld te ontdekken, kan er nieuws bespr</w:t>
            </w:r>
            <w:r w:rsidR="22D0569F">
              <w:t>e</w:t>
            </w:r>
            <w:r>
              <w:t>ken en gelezen worden, zoals NOS, Jeugdjournaal etc.</w:t>
            </w:r>
            <w:r w:rsidR="1A9DC2FA">
              <w:t xml:space="preserve">  Hierbij worden gesprekken gevoerd met elkaar</w:t>
            </w:r>
            <w:r w:rsidR="2D001B60">
              <w:t xml:space="preserve"> over de maatschappij. Dit kan goed aan het begin van de dag.</w:t>
            </w:r>
            <w:r w:rsidR="180FF684">
              <w:t xml:space="preserve"> Andere culturen, religies, normen en waarden worden behandeld. </w:t>
            </w:r>
          </w:p>
          <w:p w14:paraId="7F51D0A7" w14:textId="35454E19" w:rsidR="00DD5CF4" w:rsidRPr="00024035" w:rsidRDefault="2A0CF714" w:rsidP="60D64830">
            <w:pPr>
              <w:ind w:right="90"/>
              <w:jc w:val="both"/>
            </w:pPr>
            <w:r>
              <w:t xml:space="preserve">Daarom worden er ook excursie gehouden, om zo </w:t>
            </w:r>
            <w:r w:rsidR="770FF287">
              <w:t xml:space="preserve">de cultuur te ontdekken. </w:t>
            </w:r>
          </w:p>
          <w:p w14:paraId="35F0889A" w14:textId="0A02385F" w:rsidR="00DD5CF4" w:rsidRPr="00024035" w:rsidRDefault="20A4C95E" w:rsidP="7922FDF8">
            <w:pPr>
              <w:ind w:right="90"/>
              <w:jc w:val="both"/>
            </w:pPr>
            <w:r w:rsidRPr="7922FDF8">
              <w:t xml:space="preserve">Als leerkracht geef je kind iets boven hun niveau les en uitleg. </w:t>
            </w: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4F20B5" w14:textId="2CB0C707" w:rsidR="00256B83" w:rsidRDefault="12DDC754" w:rsidP="60D64830">
            <w:pPr>
              <w:ind w:right="180"/>
              <w:jc w:val="both"/>
            </w:pPr>
            <w:r>
              <w:t> </w:t>
            </w:r>
            <w:r w:rsidR="43C4422F">
              <w:t>Kinderen ontwikkelen zich optimaal door hun intelligentie in te zetten en worden ac</w:t>
            </w:r>
            <w:r w:rsidR="00A86338">
              <w:t>ti</w:t>
            </w:r>
            <w:r w:rsidR="43C4422F">
              <w:t>ever bij het leren.</w:t>
            </w:r>
          </w:p>
          <w:p w14:paraId="6B515302" w14:textId="6F0D60C5" w:rsidR="0075165F" w:rsidRPr="00024035" w:rsidRDefault="43C4422F" w:rsidP="60D64830">
            <w:pPr>
              <w:ind w:right="180"/>
              <w:jc w:val="both"/>
            </w:pPr>
            <w:r>
              <w:t xml:space="preserve">Door de wereld in te gaan worden ze voorbereid op de toekomst. Ze weten wat er speelt in de wereld en als christen is dat </w:t>
            </w:r>
            <w:r w:rsidR="007E4F8C">
              <w:t xml:space="preserve">van </w:t>
            </w:r>
            <w:r>
              <w:t>belan</w:t>
            </w:r>
            <w:r w:rsidR="007E4F8C">
              <w:t>g o</w:t>
            </w:r>
            <w:r>
              <w:t>m hier een visie door te vormen.</w:t>
            </w:r>
          </w:p>
        </w:tc>
      </w:tr>
      <w:tr w:rsidR="00256B83" w:rsidRPr="00024035" w14:paraId="65F3A10B" w14:textId="77777777" w:rsidTr="7922FDF8">
        <w:trPr>
          <w:cantSplit/>
          <w:trHeight w:val="1134"/>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5F4108FB" w14:textId="77777777" w:rsidR="00256B83" w:rsidRPr="00256B83" w:rsidRDefault="005F73E2" w:rsidP="00256B83">
            <w:pPr>
              <w:ind w:left="113" w:right="113"/>
              <w:rPr>
                <w:sz w:val="28"/>
                <w:szCs w:val="28"/>
              </w:rPr>
            </w:pPr>
            <w:r w:rsidRPr="00256B83">
              <w:rPr>
                <w:b/>
                <w:bCs/>
                <w:sz w:val="28"/>
                <w:szCs w:val="28"/>
              </w:rPr>
              <w:lastRenderedPageBreak/>
              <w:t>U</w:t>
            </w:r>
            <w:r w:rsidR="00256B83" w:rsidRPr="00256B83">
              <w:rPr>
                <w:b/>
                <w:bCs/>
                <w:sz w:val="28"/>
                <w:szCs w:val="28"/>
              </w:rPr>
              <w:t>niciteit</w:t>
            </w:r>
            <w:r>
              <w:rPr>
                <w:b/>
                <w:bCs/>
                <w:sz w:val="28"/>
                <w:szCs w:val="28"/>
              </w:rPr>
              <w:t xml:space="preserve">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087E56" w14:textId="77777777" w:rsidR="00200F6A" w:rsidRDefault="00200F6A" w:rsidP="00237D68">
            <w:pPr>
              <w:jc w:val="both"/>
            </w:pPr>
          </w:p>
          <w:p w14:paraId="48A21919" w14:textId="278B8286" w:rsidR="00256B83" w:rsidRDefault="2330AD38" w:rsidP="60D64830">
            <w:pPr>
              <w:ind w:right="90"/>
              <w:jc w:val="both"/>
            </w:pPr>
            <w:r>
              <w:t xml:space="preserve">Elk kind is uniek, daarom moet het in zijn/haar waarde gelaten worden. </w:t>
            </w:r>
            <w:r w:rsidR="0D02568D">
              <w:t xml:space="preserve">Juist doordat iedereen zo anders is, ontstaat er een mooie groep. Dit </w:t>
            </w:r>
            <w:r w:rsidR="3B8EF183">
              <w:t>is prachtig om mee te nemen, zodat elk kind ook echt kan leren en ontwikkelen. Dit is ook een Bijbelse opdracht die wij mee mogen nemen het onderwijs in als christen.</w:t>
            </w:r>
            <w:r w:rsidR="6575811D">
              <w:t xml:space="preserve"> Echt kind heeft unieke, bijzondere eigenschappen die niet mogen verstopt worden. </w:t>
            </w:r>
          </w:p>
          <w:p w14:paraId="4476FC3D" w14:textId="77777777" w:rsidR="00A64A12" w:rsidRDefault="00A64A12" w:rsidP="00237D68">
            <w:pPr>
              <w:jc w:val="both"/>
            </w:pPr>
          </w:p>
          <w:p w14:paraId="6BD18F9B" w14:textId="77777777" w:rsidR="00256B83" w:rsidRDefault="00256B83" w:rsidP="00024035"/>
          <w:p w14:paraId="238601FE" w14:textId="77777777" w:rsidR="00256B83" w:rsidRDefault="00256B83" w:rsidP="00024035"/>
          <w:p w14:paraId="0F3CABC7" w14:textId="77777777" w:rsidR="00256B83" w:rsidRDefault="00256B83" w:rsidP="00024035"/>
          <w:p w14:paraId="5B08B5D1" w14:textId="77777777" w:rsidR="00256B83" w:rsidRDefault="00256B83" w:rsidP="00024035"/>
          <w:p w14:paraId="16DEB4AB" w14:textId="77777777" w:rsidR="00256B83" w:rsidRDefault="00256B83" w:rsidP="00024035"/>
          <w:p w14:paraId="0AD9C6F4" w14:textId="77777777" w:rsidR="00256B83" w:rsidRDefault="00256B83" w:rsidP="00024035"/>
          <w:p w14:paraId="4B1F511A" w14:textId="77777777" w:rsidR="00256B83" w:rsidRDefault="00256B83" w:rsidP="00024035"/>
          <w:p w14:paraId="65F9C3DC" w14:textId="77777777" w:rsidR="00256B83" w:rsidRDefault="00256B83" w:rsidP="00024035"/>
          <w:p w14:paraId="5023141B" w14:textId="77777777" w:rsidR="00256B83" w:rsidRDefault="00256B83" w:rsidP="00024035"/>
          <w:p w14:paraId="1F3B1409" w14:textId="77777777" w:rsidR="00256B83" w:rsidRDefault="00256B83" w:rsidP="00024035"/>
          <w:p w14:paraId="562C75D1" w14:textId="77777777" w:rsidR="00256B83" w:rsidRDefault="00256B83" w:rsidP="00024035"/>
          <w:p w14:paraId="664355AD" w14:textId="77777777" w:rsidR="00256B83" w:rsidRDefault="00256B83" w:rsidP="00024035"/>
          <w:p w14:paraId="1A965116" w14:textId="77777777" w:rsidR="00256B83" w:rsidRPr="00024035"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566DF0" w14:textId="0F0E7010" w:rsidR="00A64A12" w:rsidRDefault="57D09FEF" w:rsidP="60D64830">
            <w:pPr>
              <w:ind w:right="270"/>
              <w:jc w:val="both"/>
            </w:pPr>
            <w:r>
              <w:t xml:space="preserve"> Meervoudige intelligenties van </w:t>
            </w:r>
            <w:proofErr w:type="spellStart"/>
            <w:r>
              <w:t>Howard</w:t>
            </w:r>
            <w:proofErr w:type="spellEnd"/>
            <w:r>
              <w:t xml:space="preserve"> Gardner: mens-, woord-, zelf-, natuur-, beweeg-, muziek-, beeld- rekenknap. Deze geven elk kind de mogelijkheid om actiever te betrekken, het onderwijs wordt sterker</w:t>
            </w:r>
            <w:r w:rsidR="75B3605C">
              <w:t xml:space="preserve"> (Gardner, 2011).</w:t>
            </w:r>
          </w:p>
          <w:p w14:paraId="729E41FD" w14:textId="77777777" w:rsidR="00A64A12" w:rsidRPr="00A75C66" w:rsidRDefault="00A64A12" w:rsidP="60D64830">
            <w:pPr>
              <w:ind w:right="270"/>
              <w:jc w:val="both"/>
            </w:pPr>
          </w:p>
          <w:p w14:paraId="4B136F25" w14:textId="5628B46B" w:rsidR="00523F09" w:rsidRPr="00A75C66" w:rsidRDefault="52125B83" w:rsidP="60D64830">
            <w:pPr>
              <w:ind w:right="270"/>
              <w:jc w:val="both"/>
            </w:pPr>
            <w:r w:rsidRPr="00A75C66">
              <w:t>Zoals Jezus de kleine kinderen echt zag, moeten wij de spiegel voorhouden: zien wij de leerlingen echt? ‘</w:t>
            </w:r>
            <w:r w:rsidR="2E3BDCEE" w:rsidRPr="00A75C66">
              <w:t>E</w:t>
            </w:r>
            <w:r w:rsidRPr="00A75C66">
              <w:t>en moe</w:t>
            </w:r>
            <w:r w:rsidR="2E3BDCEE" w:rsidRPr="00A75C66">
              <w:t>i</w:t>
            </w:r>
            <w:r w:rsidRPr="00A75C66">
              <w:t>lijk hanteerbaar kind’ of gaat het dieper? Allereerst is het belangrijk dat je de leerling ziet, maar daarna ook hoe je de leerling ziet. Besef dat elk kind kostbaar is, kwaliteiten heeft en schepsels zijn van God.</w:t>
            </w:r>
            <w:r w:rsidR="12DDC754" w:rsidRPr="00A75C66">
              <w:t> </w:t>
            </w:r>
            <w:r w:rsidRPr="00A75C66">
              <w:t xml:space="preserve">Geschapen in relaties: met God en hun medemens. Ze zijn aangelegd op het aangaan van relaties. Daarom: het leren van de kinderen vindt plaats binnen de relatie met de leraar en de medeleerlingen! </w:t>
            </w:r>
          </w:p>
          <w:p w14:paraId="2D6473E8" w14:textId="7FE2CB65" w:rsidR="00256B83" w:rsidRPr="00024035" w:rsidRDefault="113B199D" w:rsidP="60D64830">
            <w:pPr>
              <w:ind w:right="270"/>
              <w:jc w:val="both"/>
              <w:rPr>
                <w:rStyle w:val="normaltextrun"/>
                <w:color w:val="000000" w:themeColor="text1"/>
              </w:rPr>
            </w:pPr>
            <w:r>
              <w:t xml:space="preserve">Ook moeten we beseffen dat </w:t>
            </w:r>
            <w:r w:rsidR="06F5205A">
              <w:t>de gaven die elk kind heeft van God komen</w:t>
            </w:r>
            <w:r w:rsidR="638046ED">
              <w:t xml:space="preserve"> en het tot eer van Hem benut</w:t>
            </w:r>
            <w:r w:rsidR="0B11E249">
              <w:t xml:space="preserve"> (</w:t>
            </w:r>
            <w:proofErr w:type="spellStart"/>
            <w:r w:rsidR="0B11E249" w:rsidRPr="60D64830">
              <w:rPr>
                <w:rStyle w:val="normaltextrun"/>
                <w:color w:val="000000" w:themeColor="text1"/>
              </w:rPr>
              <w:t>Muynck</w:t>
            </w:r>
            <w:proofErr w:type="spellEnd"/>
            <w:r w:rsidR="0B11E249" w:rsidRPr="60D64830">
              <w:rPr>
                <w:rStyle w:val="normaltextrun"/>
                <w:color w:val="000000" w:themeColor="text1"/>
              </w:rPr>
              <w:t xml:space="preserve"> et al., 2017).</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6FA4FA" w14:textId="77777777" w:rsidR="00256B83" w:rsidRDefault="00256B83" w:rsidP="00200F6A">
            <w:pPr>
              <w:pStyle w:val="Lijstalinea"/>
              <w:numPr>
                <w:ilvl w:val="0"/>
                <w:numId w:val="8"/>
              </w:numPr>
            </w:pPr>
            <w:r w:rsidRPr="00024035">
              <w:t> </w:t>
            </w:r>
            <w:r w:rsidR="00A64A12">
              <w:t xml:space="preserve">De meervoudige intelligenties worden elke les gebruikt, zodat elk kind wordt geactiveerd. </w:t>
            </w:r>
          </w:p>
          <w:p w14:paraId="696D69FC" w14:textId="5F4066AF" w:rsidR="00200F6A" w:rsidRPr="00024035" w:rsidRDefault="005A7993" w:rsidP="00200F6A">
            <w:pPr>
              <w:pStyle w:val="Lijstalinea"/>
              <w:numPr>
                <w:ilvl w:val="0"/>
                <w:numId w:val="8"/>
              </w:numPr>
            </w:pPr>
            <w:r>
              <w:t>De leerkracht is gericht op de kwaliteiten</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C674E2" w14:textId="154CAFA3" w:rsidR="00A64A12" w:rsidRDefault="12DDC754" w:rsidP="60D64830">
            <w:pPr>
              <w:ind w:right="90"/>
              <w:jc w:val="both"/>
            </w:pPr>
            <w:r>
              <w:t> </w:t>
            </w:r>
            <w:r w:rsidR="57D09FEF">
              <w:t xml:space="preserve"> Meervoudige intelligenties worden ingezet tijdens de lessen. Zo kan er bewust sociaal gericht aspect ingezet worden tijdens een taalactiviteit. Net als een rekenopgave bij een geschiedenisonderwerp. </w:t>
            </w:r>
          </w:p>
          <w:p w14:paraId="39FAAC80" w14:textId="2CF4AAD8" w:rsidR="00781C33" w:rsidRDefault="2407F256" w:rsidP="60D64830">
            <w:pPr>
              <w:ind w:right="90"/>
              <w:jc w:val="both"/>
            </w:pPr>
            <w:r>
              <w:t>Elk kind moet de aandacht krijgen en dit wordt ook bewust ingezet door 2 keer per jaar een dag in te roosteren om te kletsen</w:t>
            </w:r>
            <w:r w:rsidR="35552B23">
              <w:t xml:space="preserve"> </w:t>
            </w:r>
            <w:r>
              <w:t>met de kinder</w:t>
            </w:r>
            <w:r w:rsidR="35552B23">
              <w:t>en.</w:t>
            </w:r>
          </w:p>
          <w:p w14:paraId="72302A59" w14:textId="0E7EDD4B" w:rsidR="00256B83" w:rsidRPr="00024035" w:rsidRDefault="00256B83" w:rsidP="00024035"/>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332641" w14:textId="546E0FB2" w:rsidR="00200F6A" w:rsidRPr="00983451" w:rsidRDefault="00256B83" w:rsidP="005F7810">
            <w:pPr>
              <w:rPr>
                <w:color w:val="ED7D31" w:themeColor="accent2"/>
              </w:rPr>
            </w:pPr>
            <w:r w:rsidRPr="00024035">
              <w:t> </w:t>
            </w:r>
            <w:r w:rsidR="00200F6A" w:rsidRPr="00024035">
              <w:t> </w:t>
            </w:r>
            <w:r w:rsidR="00200F6A">
              <w:t xml:space="preserve">Kinderen ontwikkelen zich optimaal door hun intelligentie in te zetten en worden </w:t>
            </w:r>
            <w:r w:rsidR="00E558CC">
              <w:t xml:space="preserve">zo </w:t>
            </w:r>
            <w:r w:rsidR="00200F6A">
              <w:t>ac</w:t>
            </w:r>
            <w:r w:rsidR="001F74BF">
              <w:t>tiever</w:t>
            </w:r>
            <w:r w:rsidR="00200F6A">
              <w:t xml:space="preserve"> bij het leren.</w:t>
            </w:r>
            <w:r w:rsidR="00983451">
              <w:t xml:space="preserve"> </w:t>
            </w:r>
          </w:p>
          <w:p w14:paraId="31CBAF0D" w14:textId="054F61C9" w:rsidR="00256B83" w:rsidRPr="00024035" w:rsidRDefault="00256B83" w:rsidP="00024035"/>
        </w:tc>
      </w:tr>
      <w:tr w:rsidR="00256B83" w:rsidRPr="00024035" w14:paraId="2DF7C873" w14:textId="77777777" w:rsidTr="7922FDF8">
        <w:trPr>
          <w:cantSplit/>
          <w:trHeight w:val="5760"/>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5EA3FD2B" w14:textId="77777777" w:rsidR="00256B83" w:rsidRPr="00256B83" w:rsidRDefault="00256B83" w:rsidP="00256B83">
            <w:pPr>
              <w:ind w:left="113" w:right="113"/>
              <w:rPr>
                <w:b/>
                <w:bCs/>
                <w:sz w:val="28"/>
                <w:szCs w:val="28"/>
              </w:rPr>
            </w:pPr>
            <w:r w:rsidRPr="00256B83">
              <w:rPr>
                <w:b/>
                <w:bCs/>
                <w:sz w:val="28"/>
                <w:szCs w:val="28"/>
              </w:rPr>
              <w:t>Verantwoorde-</w:t>
            </w:r>
          </w:p>
          <w:p w14:paraId="63529CDC" w14:textId="77777777" w:rsidR="00256B83" w:rsidRPr="00256B83" w:rsidRDefault="00256B83" w:rsidP="00256B83">
            <w:pPr>
              <w:ind w:left="113" w:right="113"/>
              <w:rPr>
                <w:b/>
                <w:bCs/>
                <w:sz w:val="28"/>
                <w:szCs w:val="28"/>
              </w:rPr>
            </w:pPr>
            <w:proofErr w:type="spellStart"/>
            <w:r w:rsidRPr="00256B83">
              <w:rPr>
                <w:b/>
                <w:bCs/>
                <w:sz w:val="28"/>
                <w:szCs w:val="28"/>
              </w:rPr>
              <w:t>lijkheid</w:t>
            </w:r>
            <w:proofErr w:type="spellEnd"/>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717C8" w14:textId="77777777" w:rsidR="00256B83" w:rsidRDefault="00256B83" w:rsidP="00024035">
            <w:r w:rsidRPr="00024035">
              <w:t> </w:t>
            </w:r>
          </w:p>
          <w:p w14:paraId="7DF4E37C" w14:textId="77777777" w:rsidR="00256B83" w:rsidRDefault="00256B83" w:rsidP="00024035"/>
          <w:p w14:paraId="44FB30F8" w14:textId="77777777" w:rsidR="00256B83" w:rsidRDefault="00256B83" w:rsidP="00024035"/>
          <w:p w14:paraId="3041E394" w14:textId="29937EF8" w:rsidR="00256B83" w:rsidRDefault="6941C9B8" w:rsidP="60D64830">
            <w:pPr>
              <w:ind w:right="90"/>
              <w:jc w:val="both"/>
            </w:pPr>
            <w:r>
              <w:t>Coöperatieve werkvormen geven de leerlingen meer verantwoordelijkheid</w:t>
            </w:r>
            <w:r w:rsidR="7D484646">
              <w:t xml:space="preserve">, omdat zij er samen voor moeten zorgen </w:t>
            </w:r>
          </w:p>
          <w:p w14:paraId="1A7ABD59" w14:textId="71BEBD38" w:rsidR="00973FE1" w:rsidRDefault="00973FE1" w:rsidP="60D64830">
            <w:pPr>
              <w:ind w:right="90"/>
              <w:jc w:val="both"/>
            </w:pPr>
          </w:p>
          <w:p w14:paraId="3D6E0EE5" w14:textId="04937DFB" w:rsidR="00973FE1" w:rsidRDefault="7D484646" w:rsidP="60D64830">
            <w:pPr>
              <w:ind w:right="90"/>
              <w:jc w:val="both"/>
            </w:pPr>
            <w:r>
              <w:t xml:space="preserve">Verantwoordelijkheid geven aan leerlingen vinden we belangrijk, hoe jong ze </w:t>
            </w:r>
            <w:r w:rsidR="005F7810">
              <w:t xml:space="preserve">ook </w:t>
            </w:r>
            <w:r>
              <w:t xml:space="preserve">zijn. Hierdoor </w:t>
            </w:r>
            <w:r w:rsidR="2BD0628B">
              <w:t xml:space="preserve">groeien ze </w:t>
            </w:r>
            <w:r w:rsidR="32FDAACE">
              <w:t xml:space="preserve">en worden ze zelfstandiger. </w:t>
            </w:r>
            <w:r w:rsidR="091D0A17">
              <w:t>Wij zien het belang ervan in, want wij moeten als tiener ook veel verantwoordelijkheden dragen en vinden dat dit op de basisscholen nog meer mag gestimuleerd worden!</w:t>
            </w:r>
          </w:p>
          <w:p w14:paraId="722B00AE" w14:textId="77777777" w:rsidR="00256B83" w:rsidRDefault="00256B83" w:rsidP="00024035"/>
          <w:p w14:paraId="42C6D796" w14:textId="77777777" w:rsidR="00256B83" w:rsidRDefault="00256B83" w:rsidP="00024035"/>
          <w:p w14:paraId="6E1831B3" w14:textId="77777777" w:rsidR="00256B83" w:rsidRDefault="00256B83" w:rsidP="00024035"/>
          <w:p w14:paraId="54E11D2A" w14:textId="77777777" w:rsidR="00256B83" w:rsidRDefault="00256B83" w:rsidP="00024035"/>
          <w:p w14:paraId="31126E5D" w14:textId="77777777" w:rsidR="00256B83" w:rsidRDefault="00256B83" w:rsidP="00024035"/>
          <w:p w14:paraId="2DE403A5" w14:textId="77777777" w:rsidR="00256B83" w:rsidRDefault="00256B83" w:rsidP="00024035"/>
          <w:p w14:paraId="62431CDC" w14:textId="77777777" w:rsidR="00256B83" w:rsidRDefault="00256B83" w:rsidP="00024035"/>
          <w:p w14:paraId="49E398E2" w14:textId="77777777" w:rsidR="00256B83" w:rsidRDefault="00256B83" w:rsidP="00024035"/>
          <w:p w14:paraId="16287F21" w14:textId="77777777" w:rsidR="00256B83" w:rsidRDefault="00256B83" w:rsidP="00024035"/>
          <w:p w14:paraId="5BE93A62" w14:textId="77777777" w:rsidR="00256B83" w:rsidRDefault="00256B83" w:rsidP="00024035"/>
          <w:p w14:paraId="384BA73E" w14:textId="77777777" w:rsidR="00256B83" w:rsidRPr="00024035"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DBCD3A" w14:textId="77777777" w:rsidR="00DC798F" w:rsidRDefault="00DC798F" w:rsidP="005F7810">
            <w:pPr>
              <w:jc w:val="both"/>
            </w:pPr>
          </w:p>
          <w:p w14:paraId="11D5E09D" w14:textId="09C4F5C0" w:rsidR="00256B83" w:rsidRDefault="091D0A17" w:rsidP="60D64830">
            <w:pPr>
              <w:ind w:right="180"/>
              <w:jc w:val="both"/>
              <w:rPr>
                <w:rStyle w:val="normaltextrun"/>
                <w:color w:val="000000" w:themeColor="text1"/>
              </w:rPr>
            </w:pPr>
            <w:r>
              <w:t>Het klaslokaal is de oefenplaats voor verantwoordelijkheid. God vraagt dit van ons om tegenover God, maar daarnaast tegenover de naaste, natuur en cultuur ditzelfde na te leven</w:t>
            </w:r>
            <w:r w:rsidR="6AEA8B09">
              <w:t xml:space="preserve"> (</w:t>
            </w:r>
            <w:proofErr w:type="spellStart"/>
            <w:r w:rsidR="6AEA8B09" w:rsidRPr="60D64830">
              <w:rPr>
                <w:rStyle w:val="normaltextrun"/>
                <w:color w:val="000000" w:themeColor="text1"/>
              </w:rPr>
              <w:t>Muynck</w:t>
            </w:r>
            <w:proofErr w:type="spellEnd"/>
            <w:r w:rsidR="6AEA8B09" w:rsidRPr="60D64830">
              <w:rPr>
                <w:rStyle w:val="normaltextrun"/>
                <w:color w:val="000000" w:themeColor="text1"/>
              </w:rPr>
              <w:t xml:space="preserve"> et al., 2017).</w:t>
            </w:r>
          </w:p>
          <w:p w14:paraId="5634CA93" w14:textId="0B40CB81" w:rsidR="00200F6A" w:rsidRDefault="00200F6A" w:rsidP="60D64830">
            <w:pPr>
              <w:ind w:right="180"/>
              <w:jc w:val="both"/>
            </w:pPr>
          </w:p>
          <w:p w14:paraId="4FCBC3F7" w14:textId="2604BB84" w:rsidR="00144DBE" w:rsidRDefault="6CE8A8EE" w:rsidP="60D64830">
            <w:pPr>
              <w:ind w:right="180"/>
              <w:jc w:val="both"/>
            </w:pPr>
            <w:r>
              <w:t>In een participatieve klas worden kinderen actief betrokken bij dagelijkse gang van zaken.</w:t>
            </w:r>
            <w:r w:rsidR="2B444B03">
              <w:t xml:space="preserve"> Een werkvergadering aan het begin van de week kan worden doorgenomen en gedurende de week momenten ingezet om het proces als product te bekijken. Verantwoordelijkheid speelt hier een belangrijke rol. Bepaalde voorzitters worden aangesteld en inbreng van leerlingen wordt bijgehouden. In het onderwijs gaat het om een gezamenlijk ondernemen die alleen slaagt als kinderen gezien worden als participanten, i.p.v. objecten. Dit vraagt om:</w:t>
            </w:r>
            <w:r w:rsidR="73DA025B">
              <w:t xml:space="preserve"> </w:t>
            </w:r>
            <w:r w:rsidR="2B444B03">
              <w:t>geloof, vertrouwen in hen en een open oog, oor en hart voor</w:t>
            </w:r>
            <w:r w:rsidR="12A24883">
              <w:t xml:space="preserve"> </w:t>
            </w:r>
            <w:r w:rsidR="2B444B03">
              <w:t>wat hen bezighoudt</w:t>
            </w:r>
            <w:r w:rsidR="6B827026">
              <w:t xml:space="preserve"> (</w:t>
            </w:r>
            <w:proofErr w:type="spellStart"/>
            <w:r w:rsidR="6B827026">
              <w:t>Berding</w:t>
            </w:r>
            <w:proofErr w:type="spellEnd"/>
            <w:r w:rsidR="6B827026">
              <w:t>, 2004).</w:t>
            </w:r>
          </w:p>
          <w:p w14:paraId="419A23A7" w14:textId="544F5196" w:rsidR="00144DBE" w:rsidRPr="00024035" w:rsidRDefault="00144DBE" w:rsidP="60D64830">
            <w:pPr>
              <w:ind w:right="180"/>
              <w:jc w:val="both"/>
            </w:pP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6476D" w14:textId="77777777" w:rsidR="00256B83" w:rsidRPr="005D0D5A" w:rsidRDefault="00EA3DA7" w:rsidP="00EA3DA7">
            <w:pPr>
              <w:pStyle w:val="Lijstalinea"/>
              <w:numPr>
                <w:ilvl w:val="0"/>
                <w:numId w:val="10"/>
              </w:numPr>
              <w:rPr>
                <w:color w:val="000000" w:themeColor="text1"/>
              </w:rPr>
            </w:pPr>
            <w:r w:rsidRPr="005D0D5A">
              <w:rPr>
                <w:color w:val="000000" w:themeColor="text1"/>
              </w:rPr>
              <w:t>De kinderen worden betrokken bij het schoolgebeuren en worden als participanten beschouwd die verantwoordelijkheid krijgen.</w:t>
            </w:r>
          </w:p>
          <w:p w14:paraId="7F92A6AC" w14:textId="77777777" w:rsidR="008564F2" w:rsidRPr="005D0D5A" w:rsidRDefault="00125E2C" w:rsidP="008564F2">
            <w:pPr>
              <w:pStyle w:val="Lijstalinea"/>
              <w:numPr>
                <w:ilvl w:val="0"/>
                <w:numId w:val="10"/>
              </w:numPr>
              <w:rPr>
                <w:color w:val="000000" w:themeColor="text1"/>
              </w:rPr>
            </w:pPr>
            <w:r w:rsidRPr="005D0D5A">
              <w:rPr>
                <w:color w:val="000000" w:themeColor="text1"/>
              </w:rPr>
              <w:t>De kinderen worden gestimuleerd om verantwoording te nemen in de klas.</w:t>
            </w:r>
          </w:p>
          <w:p w14:paraId="74536B0D" w14:textId="186021C1" w:rsidR="00676EB5" w:rsidRPr="005D0D5A" w:rsidRDefault="005D0D5A" w:rsidP="008564F2">
            <w:pPr>
              <w:pStyle w:val="Lijstalinea"/>
              <w:numPr>
                <w:ilvl w:val="0"/>
                <w:numId w:val="10"/>
              </w:numPr>
              <w:rPr>
                <w:color w:val="000000" w:themeColor="text1"/>
              </w:rPr>
            </w:pPr>
            <w:r w:rsidRPr="005D0D5A">
              <w:rPr>
                <w:color w:val="000000" w:themeColor="text1"/>
              </w:rPr>
              <w:t>Medezeggenschapsraad</w:t>
            </w:r>
            <w:r w:rsidR="00676EB5" w:rsidRPr="005D0D5A">
              <w:rPr>
                <w:color w:val="000000" w:themeColor="text1"/>
              </w:rPr>
              <w:t xml:space="preserve">, </w:t>
            </w:r>
            <w:r w:rsidR="008564F2" w:rsidRPr="005D0D5A">
              <w:rPr>
                <w:color w:val="000000" w:themeColor="text1"/>
              </w:rPr>
              <w:t>gemeenschappelijke tuin hebben op school</w:t>
            </w:r>
            <w:r w:rsidR="00676EB5" w:rsidRPr="005D0D5A">
              <w:rPr>
                <w:color w:val="000000" w:themeColor="text1"/>
              </w:rPr>
              <w:t>.</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6713B" w14:textId="6F502007" w:rsidR="00125E2C" w:rsidRDefault="12DDC754" w:rsidP="60D64830">
            <w:pPr>
              <w:ind w:right="90"/>
              <w:jc w:val="both"/>
            </w:pPr>
            <w:r>
              <w:t> </w:t>
            </w:r>
            <w:r w:rsidR="35552B23">
              <w:t>Taken binnen klas en school</w:t>
            </w:r>
            <w:r w:rsidR="091D0A17">
              <w:t xml:space="preserve"> worden daarom voor elke klas gemaakt, waardoor samen de verantwoordelijkheid wordt genomen. Zo kunnen er vuilnisophalers zijn, opruimers gangen, schoonmaken klaslokaal, zuigen. </w:t>
            </w:r>
          </w:p>
          <w:p w14:paraId="6FE99C55" w14:textId="5AA15365" w:rsidR="003D3005" w:rsidRDefault="003D3005" w:rsidP="60D64830">
            <w:pPr>
              <w:ind w:right="90"/>
              <w:jc w:val="both"/>
            </w:pPr>
            <w:r>
              <w:t>Rondom de schooltuin is er een planning waarin elke groep zijn taken heeft om uit te voeren.</w:t>
            </w:r>
          </w:p>
          <w:p w14:paraId="2EAE2B98" w14:textId="6FE6D31E" w:rsidR="0099308B" w:rsidRDefault="091D0A17" w:rsidP="60D64830">
            <w:pPr>
              <w:ind w:right="90"/>
              <w:jc w:val="both"/>
            </w:pPr>
            <w:r>
              <w:t>Ook gaat het hier om het organisatorische gedeelte. Daarom word</w:t>
            </w:r>
            <w:r w:rsidR="0CC016D2">
              <w:t>t</w:t>
            </w:r>
            <w:r>
              <w:t xml:space="preserve"> er elke week een vergadering binnen de klas gehouden waar gezamenlijk gekeken wordt naar de planning, problemen en opdrachten. Het proces wordt ook geëvalueerd dit wordt bijgehouden in het logboek. Elke week worden er anderen verantwoordelijk gesteld voor voorzitterschap, inbreng en notulist.</w:t>
            </w:r>
          </w:p>
          <w:p w14:paraId="0AB8E27E" w14:textId="77777777" w:rsidR="00256B83" w:rsidRDefault="4539B1DF" w:rsidP="60D64830">
            <w:pPr>
              <w:ind w:right="90"/>
              <w:jc w:val="both"/>
            </w:pPr>
            <w:r>
              <w:t xml:space="preserve">Ten slotte wordt er gestimuleerd om zelfstandig taken te maken in een week, waarbij zelf moet worden gekeken wanneer dit gemaakt wordt. Deze momenten worden wel ingepland door de leerkracht. </w:t>
            </w:r>
            <w:r w:rsidR="091D0A17">
              <w:t xml:space="preserve"> </w:t>
            </w:r>
          </w:p>
          <w:p w14:paraId="5CFFC7F0" w14:textId="0FC40126" w:rsidR="0099308B" w:rsidRPr="00024035" w:rsidRDefault="4539B1DF" w:rsidP="60D64830">
            <w:pPr>
              <w:ind w:right="90"/>
              <w:jc w:val="both"/>
            </w:pPr>
            <w:r>
              <w:t xml:space="preserve">Binnen de groep worden ook waarden en normen opgesteld waar zij verantwoordelijk voor zijn. In gesprekken begeleid door leerkracht wordt hier over gesproken en geëvalueerd. </w:t>
            </w:r>
          </w:p>
          <w:p w14:paraId="63CF8636" w14:textId="77777777" w:rsidR="0099308B" w:rsidRDefault="48D95AA4" w:rsidP="0379CAB7">
            <w:pPr>
              <w:ind w:right="90"/>
              <w:jc w:val="both"/>
            </w:pPr>
            <w:r w:rsidRPr="00A75C66">
              <w:t>Jaarlijkse dag vo</w:t>
            </w:r>
            <w:r w:rsidRPr="0379CAB7">
              <w:t xml:space="preserve">or het </w:t>
            </w:r>
            <w:proofErr w:type="spellStart"/>
            <w:r>
              <w:t>mil</w:t>
            </w:r>
            <w:r w:rsidR="32A2705D">
              <w:t>li</w:t>
            </w:r>
            <w:r>
              <w:t>eu</w:t>
            </w:r>
            <w:proofErr w:type="spellEnd"/>
            <w:r w:rsidRPr="0379CAB7">
              <w:t>, de straat op, afval opruimen.</w:t>
            </w:r>
          </w:p>
          <w:p w14:paraId="7D7A3EC8" w14:textId="3AFBAAAD" w:rsidR="005D0D5A" w:rsidRPr="00024035" w:rsidRDefault="005D0D5A" w:rsidP="0379CAB7">
            <w:pPr>
              <w:ind w:right="90"/>
              <w:jc w:val="both"/>
            </w:pP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9C278E" w14:textId="74F415F9" w:rsidR="00256B83" w:rsidRPr="003C6342" w:rsidRDefault="00256B83" w:rsidP="00A75C66">
            <w:pPr>
              <w:jc w:val="both"/>
              <w:rPr>
                <w:color w:val="ED7D31" w:themeColor="accent2"/>
              </w:rPr>
            </w:pPr>
            <w:r w:rsidRPr="00024035">
              <w:t> </w:t>
            </w:r>
            <w:r w:rsidR="0099308B">
              <w:t>Door</w:t>
            </w:r>
            <w:r w:rsidR="00DD62FD">
              <w:t xml:space="preserve">dat kinderen verantwoordelijkheid krijgen en hiermee oefenen, leren ze </w:t>
            </w:r>
            <w:r w:rsidR="007B70CD">
              <w:t>zelfstandig worden en persoonlijk verantwoordelijkheid te dragen voor beslissingen.</w:t>
            </w:r>
            <w:r w:rsidR="003C6342">
              <w:t xml:space="preserve"> </w:t>
            </w:r>
            <w:r w:rsidR="003C6342" w:rsidRPr="00A75C66">
              <w:t>Dit ook ten opzichte van de toekomst de het staat te wachten in de maatschappij die op het individu is gericht.</w:t>
            </w:r>
          </w:p>
        </w:tc>
      </w:tr>
      <w:tr w:rsidR="00256B83" w:rsidRPr="00024035" w14:paraId="3355DDDD" w14:textId="77777777" w:rsidTr="7922FDF8">
        <w:trPr>
          <w:cantSplit/>
          <w:trHeight w:val="4305"/>
          <w:tblCellSpacing w:w="0" w:type="dxa"/>
        </w:trPr>
        <w:tc>
          <w:tcPr>
            <w:tcW w:w="915" w:type="dxa"/>
            <w:tcBorders>
              <w:top w:val="single" w:sz="6" w:space="0" w:color="000000" w:themeColor="text1"/>
              <w:left w:val="single" w:sz="6" w:space="0" w:color="000000" w:themeColor="text1"/>
              <w:bottom w:val="single" w:sz="6" w:space="0" w:color="000000" w:themeColor="text1"/>
              <w:right w:val="single" w:sz="6" w:space="0" w:color="000000" w:themeColor="text1"/>
            </w:tcBorders>
            <w:textDirection w:val="btLr"/>
          </w:tcPr>
          <w:p w14:paraId="10E0C3F4" w14:textId="77777777" w:rsidR="00256B83" w:rsidRPr="00256B83" w:rsidRDefault="005F73E2" w:rsidP="00256B83">
            <w:pPr>
              <w:ind w:left="113" w:right="113"/>
              <w:rPr>
                <w:sz w:val="28"/>
                <w:szCs w:val="28"/>
              </w:rPr>
            </w:pPr>
            <w:r>
              <w:rPr>
                <w:b/>
                <w:bCs/>
                <w:sz w:val="28"/>
                <w:szCs w:val="28"/>
              </w:rPr>
              <w:lastRenderedPageBreak/>
              <w:t xml:space="preserve">Overige </w:t>
            </w:r>
            <w:r w:rsidR="00256B83" w:rsidRPr="00256B83">
              <w:rPr>
                <w:b/>
                <w:bCs/>
                <w:sz w:val="28"/>
                <w:szCs w:val="28"/>
              </w:rPr>
              <w:t>inhoud</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4F5C7" w14:textId="2EE90B55" w:rsidR="00256B83" w:rsidRDefault="73346C6D" w:rsidP="60D64830">
            <w:pPr>
              <w:ind w:right="90"/>
              <w:jc w:val="both"/>
            </w:pPr>
            <w:r>
              <w:t>Lessen moeten geen standaard methodische lessen worden. Als leerkracht is het de verantwoordelijk</w:t>
            </w:r>
            <w:r w:rsidR="0BDB9818">
              <w:t xml:space="preserve">e taak om </w:t>
            </w:r>
            <w:r w:rsidR="7B7D2998">
              <w:t>het hart te raken</w:t>
            </w:r>
            <w:r w:rsidR="1978E901">
              <w:t xml:space="preserve">, dat is leren. </w:t>
            </w:r>
            <w:r w:rsidR="382740B3">
              <w:t xml:space="preserve">Dus echt </w:t>
            </w:r>
            <w:r w:rsidR="6BAC3E25">
              <w:t>ruimte om dingen te ervaren, een emotie erbij krijgen. Dit is ook zeker ons belang om hierdoor de kinderen wat mee te geven voor het leven.</w:t>
            </w:r>
          </w:p>
          <w:p w14:paraId="0B4020A7" w14:textId="77777777" w:rsidR="00256B83" w:rsidRDefault="00256B83" w:rsidP="60D64830">
            <w:pPr>
              <w:ind w:right="90" w:firstLine="708"/>
            </w:pPr>
          </w:p>
          <w:p w14:paraId="42A525DA" w14:textId="410EE533" w:rsidR="60D64830" w:rsidRDefault="60D64830" w:rsidP="60D64830">
            <w:pPr>
              <w:ind w:right="90" w:firstLine="708"/>
            </w:pPr>
          </w:p>
          <w:p w14:paraId="1D7B270A" w14:textId="77777777" w:rsidR="00256B83" w:rsidRDefault="00256B83" w:rsidP="00256B83">
            <w:pPr>
              <w:ind w:firstLine="708"/>
            </w:pPr>
          </w:p>
          <w:p w14:paraId="4F904CB7" w14:textId="77777777" w:rsidR="00256B83" w:rsidRDefault="00256B83" w:rsidP="00256B83">
            <w:pPr>
              <w:ind w:firstLine="708"/>
            </w:pPr>
          </w:p>
          <w:p w14:paraId="06971CD3" w14:textId="77777777" w:rsidR="00256B83" w:rsidRDefault="00256B83" w:rsidP="00256B83">
            <w:pPr>
              <w:ind w:firstLine="708"/>
            </w:pPr>
          </w:p>
          <w:p w14:paraId="2A1F701D" w14:textId="77777777" w:rsidR="00256B83" w:rsidRDefault="00256B83" w:rsidP="00256B83">
            <w:pPr>
              <w:ind w:firstLine="708"/>
            </w:pPr>
          </w:p>
          <w:p w14:paraId="03EFCA41" w14:textId="77777777" w:rsidR="00256B83" w:rsidRDefault="00256B83" w:rsidP="00256B83">
            <w:pPr>
              <w:ind w:firstLine="708"/>
            </w:pPr>
          </w:p>
          <w:p w14:paraId="5F96A722" w14:textId="77777777" w:rsidR="00256B83" w:rsidRDefault="00256B83" w:rsidP="00256B83">
            <w:pPr>
              <w:ind w:firstLine="708"/>
            </w:pPr>
          </w:p>
          <w:p w14:paraId="5B95CD12" w14:textId="77777777" w:rsidR="00256B83" w:rsidRDefault="00256B83" w:rsidP="00256B83">
            <w:pPr>
              <w:ind w:firstLine="708"/>
            </w:pPr>
          </w:p>
          <w:p w14:paraId="5220BBB2" w14:textId="77777777" w:rsidR="00256B83" w:rsidRDefault="00256B83" w:rsidP="00256B83">
            <w:pPr>
              <w:ind w:firstLine="708"/>
            </w:pPr>
          </w:p>
          <w:p w14:paraId="13CB595B" w14:textId="77777777" w:rsidR="00256B83" w:rsidRDefault="00256B83" w:rsidP="00024035"/>
          <w:p w14:paraId="6D9C8D39" w14:textId="77777777" w:rsidR="00256B83" w:rsidRDefault="00256B83" w:rsidP="00024035"/>
          <w:p w14:paraId="675E05EE" w14:textId="77777777" w:rsidR="00256B83" w:rsidRDefault="00256B83" w:rsidP="00024035"/>
          <w:p w14:paraId="2FC17F8B" w14:textId="77777777" w:rsidR="00256B83" w:rsidRDefault="00256B83" w:rsidP="00024035"/>
          <w:p w14:paraId="0A4F7224" w14:textId="77777777" w:rsidR="00256B83" w:rsidRPr="00024035" w:rsidRDefault="00256B83" w:rsidP="00024035"/>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D0397" w14:textId="49D1B638" w:rsidR="00256B83" w:rsidRDefault="12DDC754" w:rsidP="60D64830">
            <w:pPr>
              <w:ind w:right="90"/>
              <w:jc w:val="both"/>
              <w:rPr>
                <w:rStyle w:val="normaltextrun"/>
                <w:color w:val="000000" w:themeColor="text1"/>
              </w:rPr>
            </w:pPr>
            <w:r>
              <w:t> </w:t>
            </w:r>
            <w:r w:rsidR="6E56951A">
              <w:t>Een echte ontmoeting vindt plaats als het hart erbij betrokken is. Er is dan ruimte voor ervaring, aandacht en nieuwsgierigheid</w:t>
            </w:r>
            <w:r w:rsidR="65443033">
              <w:t xml:space="preserve"> die worden geprikkeld en zo </w:t>
            </w:r>
            <w:r w:rsidR="54378776">
              <w:t xml:space="preserve">hartelijk </w:t>
            </w:r>
            <w:r w:rsidR="65443033">
              <w:t>betrokken raken</w:t>
            </w:r>
            <w:r w:rsidR="54378776">
              <w:t xml:space="preserve"> op de dingen die aan de orde zijn tijdens de les</w:t>
            </w:r>
            <w:r w:rsidR="41253657">
              <w:t xml:space="preserve"> </w:t>
            </w:r>
            <w:r w:rsidR="6A6454E1">
              <w:t>(</w:t>
            </w:r>
            <w:proofErr w:type="spellStart"/>
            <w:r w:rsidR="6A6454E1" w:rsidRPr="60D64830">
              <w:rPr>
                <w:rStyle w:val="normaltextrun"/>
                <w:color w:val="000000" w:themeColor="text1"/>
              </w:rPr>
              <w:t>Muynck</w:t>
            </w:r>
            <w:proofErr w:type="spellEnd"/>
            <w:r w:rsidR="6A6454E1" w:rsidRPr="60D64830">
              <w:rPr>
                <w:rStyle w:val="normaltextrun"/>
                <w:color w:val="000000" w:themeColor="text1"/>
              </w:rPr>
              <w:t xml:space="preserve"> et al., 2017).</w:t>
            </w:r>
          </w:p>
          <w:p w14:paraId="7173EB8C" w14:textId="1CF75648" w:rsidR="00613287" w:rsidRPr="00024035" w:rsidRDefault="00613287" w:rsidP="60D64830">
            <w:pPr>
              <w:ind w:right="90"/>
            </w:pPr>
          </w:p>
          <w:p w14:paraId="6473A98E" w14:textId="011E56DE" w:rsidR="00613287" w:rsidRPr="00024035" w:rsidRDefault="15984129" w:rsidP="60D64830">
            <w:pPr>
              <w:ind w:right="90"/>
              <w:jc w:val="both"/>
              <w:rPr>
                <w:rStyle w:val="normaltextrun"/>
                <w:color w:val="000000" w:themeColor="text1"/>
              </w:rPr>
            </w:pPr>
            <w:r w:rsidRPr="7922FDF8">
              <w:rPr>
                <w:rStyle w:val="normaltextrun"/>
                <w:color w:val="000000" w:themeColor="text1"/>
              </w:rPr>
              <w:t>Augustinus visie (</w:t>
            </w:r>
            <w:proofErr w:type="spellStart"/>
            <w:r w:rsidR="334298BB" w:rsidRPr="7922FDF8">
              <w:rPr>
                <w:rStyle w:val="normaltextrun"/>
                <w:color w:val="000000" w:themeColor="text1"/>
              </w:rPr>
              <w:t>Hunink</w:t>
            </w:r>
            <w:proofErr w:type="spellEnd"/>
            <w:r w:rsidR="334298BB" w:rsidRPr="7922FDF8">
              <w:rPr>
                <w:rStyle w:val="normaltextrun"/>
                <w:color w:val="000000" w:themeColor="text1"/>
              </w:rPr>
              <w:t xml:space="preserve"> &amp; Van </w:t>
            </w:r>
            <w:proofErr w:type="spellStart"/>
            <w:r w:rsidR="334298BB" w:rsidRPr="7922FDF8">
              <w:rPr>
                <w:rStyle w:val="normaltextrun"/>
                <w:color w:val="000000" w:themeColor="text1"/>
              </w:rPr>
              <w:t>Reisen</w:t>
            </w:r>
            <w:proofErr w:type="spellEnd"/>
            <w:r w:rsidR="334298BB" w:rsidRPr="7922FDF8">
              <w:rPr>
                <w:rStyle w:val="normaltextrun"/>
                <w:color w:val="000000" w:themeColor="text1"/>
              </w:rPr>
              <w:t xml:space="preserve">, </w:t>
            </w:r>
            <w:r w:rsidRPr="7922FDF8">
              <w:rPr>
                <w:rStyle w:val="normaltextrun"/>
                <w:color w:val="000000" w:themeColor="text1"/>
              </w:rPr>
              <w:t>2009) stelt het onderwijs ook als geloofsonderwijs. Het is daarbij belangrijk dat de houding van de leraar, maar ook zeker de welsprekendheid van hem/haar daar is. In zijn pedagogiek staat de liefde</w:t>
            </w:r>
            <w:r w:rsidR="3F934FBA" w:rsidRPr="7922FDF8">
              <w:rPr>
                <w:rStyle w:val="normaltextrun"/>
                <w:color w:val="000000" w:themeColor="text1"/>
              </w:rPr>
              <w:t xml:space="preserve"> </w:t>
            </w:r>
            <w:r w:rsidRPr="7922FDF8">
              <w:rPr>
                <w:rStyle w:val="normaltextrun"/>
                <w:color w:val="000000" w:themeColor="text1"/>
              </w:rPr>
              <w:t> in Christus centraal, wat belangrijk is. Het werd duidelijk dat als je als leraar leeft in en vanuit de vreugde en vrede van Christus, dit een belangrijke plek in neemt als christelijk leraar. Dit roept mij op om in Christus te zijn</w:t>
            </w:r>
            <w:r w:rsidR="73E1B747" w:rsidRPr="7922FDF8">
              <w:rPr>
                <w:rStyle w:val="normaltextrun"/>
                <w:color w:val="000000" w:themeColor="text1"/>
              </w:rPr>
              <w:t xml:space="preserve">. </w:t>
            </w:r>
          </w:p>
          <w:p w14:paraId="2790C8A6" w14:textId="18D72377" w:rsidR="00613287" w:rsidRPr="00024035" w:rsidRDefault="00613287" w:rsidP="60D64830">
            <w:pPr>
              <w:ind w:right="90"/>
              <w:jc w:val="both"/>
            </w:pP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0E0CD" w14:textId="77777777" w:rsidR="00256B83" w:rsidRDefault="00495BEF" w:rsidP="0036711D">
            <w:pPr>
              <w:pStyle w:val="Lijstalinea"/>
              <w:numPr>
                <w:ilvl w:val="0"/>
                <w:numId w:val="13"/>
              </w:numPr>
              <w:jc w:val="both"/>
            </w:pPr>
            <w:r>
              <w:t xml:space="preserve">Dit wordt concreet door een </w:t>
            </w:r>
            <w:proofErr w:type="spellStart"/>
            <w:r>
              <w:t>methodeles</w:t>
            </w:r>
            <w:proofErr w:type="spellEnd"/>
            <w:r>
              <w:t xml:space="preserve"> aan te passen en naar eigen hand te zetten/ideeën toe te voegen. Of door zelf </w:t>
            </w:r>
            <w:r w:rsidR="009C11A9">
              <w:t xml:space="preserve">een les te maken. </w:t>
            </w:r>
          </w:p>
          <w:p w14:paraId="6ECDD213" w14:textId="0128866D" w:rsidR="009C11A9" w:rsidRPr="00024035" w:rsidRDefault="009C11A9" w:rsidP="0036711D">
            <w:pPr>
              <w:pStyle w:val="Lijstalinea"/>
              <w:numPr>
                <w:ilvl w:val="0"/>
                <w:numId w:val="13"/>
              </w:numPr>
              <w:jc w:val="both"/>
            </w:pPr>
            <w:r>
              <w:t>Het hart van kinderen wordt geraakt door ook naar hun interesses te vragen als er bijvoorbeeld over een thema wordt gewer</w:t>
            </w:r>
            <w:r w:rsidR="0036711D">
              <w:t xml:space="preserve">kt. </w:t>
            </w:r>
          </w:p>
        </w:tc>
        <w:tc>
          <w:tcPr>
            <w:tcW w:w="4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A3204" w14:textId="11635447" w:rsidR="00256B83" w:rsidRPr="00024035" w:rsidRDefault="00256B83" w:rsidP="00D3044C">
            <w:pPr>
              <w:jc w:val="both"/>
            </w:pPr>
            <w:r w:rsidRPr="00024035">
              <w:t> </w:t>
            </w:r>
            <w:r w:rsidR="00D3044C">
              <w:t xml:space="preserve">Bij de kleuters is het een goed voorbeeld dat er bij een nieuw klassenthema er bijvoorbeeld 3 thema’s worden voorgesteld en aan de hand van hun voorkeur er wordt gekozen. </w:t>
            </w:r>
          </w:p>
        </w:tc>
        <w:tc>
          <w:tcPr>
            <w:tcW w:w="44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71D07C" w14:textId="71C7834A" w:rsidR="00256B83" w:rsidRPr="00024035" w:rsidRDefault="00256B83" w:rsidP="003F5B1D">
            <w:pPr>
              <w:jc w:val="both"/>
            </w:pPr>
            <w:r w:rsidRPr="00024035">
              <w:t> </w:t>
            </w:r>
            <w:r w:rsidR="003F5B1D">
              <w:t>Door dit toe te passen zal er meer betrokkenheid bij de kinderen zijn. de interesse</w:t>
            </w:r>
            <w:r w:rsidR="001A7D6C">
              <w:t xml:space="preserve">. </w:t>
            </w:r>
          </w:p>
        </w:tc>
      </w:tr>
    </w:tbl>
    <w:p w14:paraId="643949A0" w14:textId="5ADE6A42" w:rsidR="007E69FF" w:rsidRDefault="007E69FF" w:rsidP="60D64830"/>
    <w:p w14:paraId="37D4BA46" w14:textId="52040B7E" w:rsidR="633109A9" w:rsidRDefault="633109A9" w:rsidP="60D64830">
      <w:pPr>
        <w:rPr>
          <w:b/>
          <w:bCs/>
        </w:rPr>
      </w:pPr>
      <w:r w:rsidRPr="60D64830">
        <w:rPr>
          <w:b/>
          <w:bCs/>
        </w:rPr>
        <w:t>Literatuurlijst:</w:t>
      </w:r>
    </w:p>
    <w:p w14:paraId="5013FF09" w14:textId="77777777" w:rsidR="00D0299C" w:rsidRPr="00D0299C" w:rsidRDefault="00D0299C" w:rsidP="00D0299C">
      <w:pPr>
        <w:shd w:val="clear" w:color="auto" w:fill="FFFFFF"/>
        <w:spacing w:before="100" w:beforeAutospacing="1" w:after="100" w:afterAutospacing="1"/>
        <w:divId w:val="1946616742"/>
        <w:rPr>
          <w:rFonts w:cs="Open Sans"/>
          <w:color w:val="000000" w:themeColor="text1"/>
        </w:rPr>
      </w:pPr>
      <w:r w:rsidRPr="00D0299C">
        <w:rPr>
          <w:rFonts w:cs="Open Sans"/>
          <w:color w:val="000000" w:themeColor="text1"/>
        </w:rPr>
        <w:t>Basisprincipes GIPS. Uit: </w:t>
      </w:r>
      <w:r w:rsidRPr="00D0299C">
        <w:rPr>
          <w:rStyle w:val="Nadruk"/>
          <w:rFonts w:cs="Open Sans"/>
          <w:color w:val="000000" w:themeColor="text1"/>
        </w:rPr>
        <w:t>Coöperatieve leerstrategieën</w:t>
      </w:r>
      <w:r w:rsidRPr="00D0299C">
        <w:rPr>
          <w:rFonts w:cs="Open Sans"/>
          <w:color w:val="000000" w:themeColor="text1"/>
        </w:rPr>
        <w:t xml:space="preserve">. (2013). Rotterdam: </w:t>
      </w:r>
      <w:proofErr w:type="spellStart"/>
      <w:r w:rsidRPr="00D0299C">
        <w:rPr>
          <w:rFonts w:cs="Open Sans"/>
          <w:color w:val="000000" w:themeColor="text1"/>
        </w:rPr>
        <w:t>Bazalt</w:t>
      </w:r>
      <w:proofErr w:type="spellEnd"/>
      <w:r w:rsidRPr="00D0299C">
        <w:rPr>
          <w:rFonts w:cs="Open Sans"/>
          <w:color w:val="000000" w:themeColor="text1"/>
        </w:rPr>
        <w:t xml:space="preserve"> (</w:t>
      </w:r>
      <w:hyperlink r:id="rId8" w:history="1">
        <w:r w:rsidRPr="00D0299C">
          <w:rPr>
            <w:rStyle w:val="Hyperlink"/>
            <w:rFonts w:cs="Open Sans"/>
            <w:color w:val="000000" w:themeColor="text1"/>
          </w:rPr>
          <w:t>GIPS-principes.pdf)</w:t>
        </w:r>
      </w:hyperlink>
    </w:p>
    <w:p w14:paraId="500FA2DA" w14:textId="104EFCDF" w:rsidR="633109A9" w:rsidRDefault="633109A9" w:rsidP="60D64830">
      <w:pPr>
        <w:spacing w:line="259" w:lineRule="auto"/>
        <w:ind w:right="222"/>
        <w:jc w:val="both"/>
      </w:pPr>
      <w:proofErr w:type="spellStart"/>
      <w:r>
        <w:t>Berding</w:t>
      </w:r>
      <w:proofErr w:type="spellEnd"/>
      <w:r>
        <w:t xml:space="preserve">, P. (2004). </w:t>
      </w:r>
      <w:proofErr w:type="spellStart"/>
      <w:r>
        <w:t>Janusz</w:t>
      </w:r>
      <w:proofErr w:type="spellEnd"/>
      <w:r>
        <w:t xml:space="preserve"> Korczak en de participatie van kinderen. De wereld van het jonge kind, 31(9), 268-271</w:t>
      </w:r>
    </w:p>
    <w:p w14:paraId="1C7473A0" w14:textId="48AE9F63" w:rsidR="60D64830" w:rsidRDefault="60D64830" w:rsidP="60D64830">
      <w:pPr>
        <w:spacing w:line="259" w:lineRule="auto"/>
        <w:ind w:right="222"/>
        <w:jc w:val="both"/>
      </w:pPr>
    </w:p>
    <w:p w14:paraId="39BD2627" w14:textId="77777777" w:rsidR="00843990" w:rsidRPr="0007546B" w:rsidRDefault="6BC29ACC" w:rsidP="00843990">
      <w:pPr>
        <w:ind w:right="90"/>
        <w:jc w:val="both"/>
      </w:pPr>
      <w:r>
        <w:t xml:space="preserve">Bikker, F., &amp; Ter Horst, W. (1996). Kinderspel is mensenwerk. Kampen: Kok Voorhoeve. </w:t>
      </w:r>
      <w:r w:rsidRPr="0007546B">
        <w:t>P, 45-56.</w:t>
      </w:r>
    </w:p>
    <w:p w14:paraId="0AC0AAD1" w14:textId="77777777" w:rsidR="00843990" w:rsidRPr="0007546B" w:rsidRDefault="00843990" w:rsidP="00843990">
      <w:pPr>
        <w:ind w:right="90"/>
        <w:jc w:val="both"/>
      </w:pPr>
    </w:p>
    <w:p w14:paraId="12378A2A" w14:textId="286D78D1" w:rsidR="00320148" w:rsidRPr="0007546B" w:rsidRDefault="00320148" w:rsidP="00843990">
      <w:pPr>
        <w:ind w:right="90"/>
        <w:jc w:val="both"/>
      </w:pPr>
      <w:r w:rsidRPr="00752A89">
        <w:rPr>
          <w:rFonts w:cs="Open Sans"/>
          <w:color w:val="000000" w:themeColor="text1"/>
        </w:rPr>
        <w:t>Engelen, R. van (2014). </w:t>
      </w:r>
      <w:r w:rsidRPr="00752A89">
        <w:rPr>
          <w:rStyle w:val="Nadruk"/>
          <w:rFonts w:cs="Open Sans"/>
          <w:color w:val="000000" w:themeColor="text1"/>
        </w:rPr>
        <w:t>Grip op de groep. </w:t>
      </w:r>
      <w:r w:rsidRPr="00752A89">
        <w:rPr>
          <w:rFonts w:cs="Open Sans"/>
          <w:color w:val="000000" w:themeColor="text1"/>
        </w:rPr>
        <w:t>Amersfoort: Thieme Meulenhoff</w:t>
      </w:r>
    </w:p>
    <w:p w14:paraId="3664FBDC" w14:textId="77777777" w:rsidR="00320148" w:rsidRPr="0007546B" w:rsidRDefault="00320148" w:rsidP="60D64830">
      <w:pPr>
        <w:ind w:right="270"/>
        <w:jc w:val="both"/>
      </w:pPr>
    </w:p>
    <w:p w14:paraId="42ED540C" w14:textId="6393C121" w:rsidR="7644D50F" w:rsidRDefault="7644D50F" w:rsidP="60D64830">
      <w:pPr>
        <w:ind w:right="270"/>
        <w:jc w:val="both"/>
      </w:pPr>
      <w:r w:rsidRPr="00A402DF">
        <w:rPr>
          <w:lang w:val="en-GB"/>
        </w:rPr>
        <w:t xml:space="preserve">Gardner, H. (2011). Frames of Mind. The theory of multiple intelligences. </w:t>
      </w:r>
      <w:r>
        <w:t xml:space="preserve">La </w:t>
      </w:r>
      <w:proofErr w:type="spellStart"/>
      <w:r>
        <w:t>vergne</w:t>
      </w:r>
      <w:proofErr w:type="spellEnd"/>
      <w:r>
        <w:t xml:space="preserve">: Ingram </w:t>
      </w:r>
      <w:proofErr w:type="spellStart"/>
      <w:r>
        <w:t>publisher</w:t>
      </w:r>
      <w:proofErr w:type="spellEnd"/>
      <w:r>
        <w:t xml:space="preserve"> services US.</w:t>
      </w:r>
    </w:p>
    <w:p w14:paraId="4B670137" w14:textId="189C8ACE" w:rsidR="6B487138" w:rsidRDefault="6B487138" w:rsidP="60D64830">
      <w:pPr>
        <w:spacing w:before="240"/>
        <w:ind w:right="90"/>
        <w:jc w:val="both"/>
      </w:pPr>
      <w:proofErr w:type="spellStart"/>
      <w:r>
        <w:t>Hattie</w:t>
      </w:r>
      <w:proofErr w:type="spellEnd"/>
      <w:r>
        <w:t xml:space="preserve">, J (2016). Leren zichtbaar maken – Beknopte uitgave. Rotterdam: </w:t>
      </w:r>
      <w:proofErr w:type="spellStart"/>
      <w:r>
        <w:t>Bazalt</w:t>
      </w:r>
      <w:proofErr w:type="spellEnd"/>
      <w:r>
        <w:t xml:space="preserve"> Educatieve Uitgeverij</w:t>
      </w:r>
    </w:p>
    <w:p w14:paraId="4807A618" w14:textId="3CD09D57" w:rsidR="5C3B07DB" w:rsidRDefault="5C3B07DB" w:rsidP="60D64830">
      <w:pPr>
        <w:spacing w:before="240"/>
        <w:ind w:right="90"/>
        <w:jc w:val="both"/>
      </w:pPr>
      <w:proofErr w:type="spellStart"/>
      <w:r w:rsidRPr="60D64830">
        <w:rPr>
          <w:rStyle w:val="normaltextrun"/>
          <w:color w:val="000000" w:themeColor="text1"/>
        </w:rPr>
        <w:t>Hunink</w:t>
      </w:r>
      <w:proofErr w:type="spellEnd"/>
      <w:r w:rsidRPr="60D64830">
        <w:rPr>
          <w:rStyle w:val="normaltextrun"/>
          <w:color w:val="000000" w:themeColor="text1"/>
        </w:rPr>
        <w:t xml:space="preserve">, V. &amp; Van </w:t>
      </w:r>
      <w:proofErr w:type="spellStart"/>
      <w:r w:rsidRPr="60D64830">
        <w:rPr>
          <w:rStyle w:val="normaltextrun"/>
          <w:color w:val="000000" w:themeColor="text1"/>
        </w:rPr>
        <w:t>Reisen</w:t>
      </w:r>
      <w:proofErr w:type="spellEnd"/>
      <w:r w:rsidRPr="60D64830">
        <w:rPr>
          <w:rStyle w:val="normaltextrun"/>
          <w:color w:val="000000" w:themeColor="text1"/>
        </w:rPr>
        <w:t xml:space="preserve">, H. (2009). Aurelius Augustinus: Goed onderwijs. Budel: </w:t>
      </w:r>
      <w:proofErr w:type="spellStart"/>
      <w:r w:rsidRPr="60D64830">
        <w:rPr>
          <w:rStyle w:val="normaltextrun"/>
          <w:color w:val="000000" w:themeColor="text1"/>
        </w:rPr>
        <w:t>Damon</w:t>
      </w:r>
      <w:proofErr w:type="spellEnd"/>
      <w:r w:rsidRPr="60D64830">
        <w:rPr>
          <w:rStyle w:val="normaltextrun"/>
          <w:color w:val="000000" w:themeColor="text1"/>
        </w:rPr>
        <w:t>. p. 89 -121 </w:t>
      </w:r>
    </w:p>
    <w:p w14:paraId="7AD5D80D" w14:textId="3B8C033A" w:rsidR="60D64830" w:rsidRDefault="60D64830" w:rsidP="60D64830">
      <w:pPr>
        <w:ind w:right="90"/>
        <w:jc w:val="both"/>
      </w:pPr>
    </w:p>
    <w:p w14:paraId="31EF2F39" w14:textId="610DDA97" w:rsidR="2A97A59C" w:rsidRDefault="2A97A59C" w:rsidP="60D64830">
      <w:pPr>
        <w:ind w:right="90"/>
        <w:jc w:val="both"/>
        <w:rPr>
          <w:rStyle w:val="eop"/>
          <w:rFonts w:ascii="Calibri" w:hAnsi="Calibri"/>
          <w:color w:val="000000" w:themeColor="text1"/>
          <w:sz w:val="22"/>
          <w:szCs w:val="22"/>
        </w:rPr>
      </w:pPr>
      <w:r w:rsidRPr="60D64830">
        <w:rPr>
          <w:rStyle w:val="eop"/>
          <w:rFonts w:ascii="Calibri" w:hAnsi="Calibri"/>
          <w:color w:val="000000" w:themeColor="text1"/>
          <w:sz w:val="22"/>
          <w:szCs w:val="22"/>
        </w:rPr>
        <w:t>Horst, W. ter. (1999) Wijs me de weg. Kampen: Uitgeverij Kok</w:t>
      </w:r>
    </w:p>
    <w:p w14:paraId="572A1592" w14:textId="558845D2" w:rsidR="60D64830" w:rsidRDefault="60D64830" w:rsidP="60D64830">
      <w:pPr>
        <w:ind w:right="90"/>
        <w:jc w:val="both"/>
        <w:rPr>
          <w:rStyle w:val="eop"/>
          <w:color w:val="000000" w:themeColor="text1"/>
        </w:rPr>
      </w:pPr>
    </w:p>
    <w:p w14:paraId="0768DFA7" w14:textId="2F213F05" w:rsidR="5B0E68D2" w:rsidRDefault="5B0E68D2" w:rsidP="60D64830">
      <w:pPr>
        <w:ind w:right="90"/>
        <w:jc w:val="both"/>
        <w:rPr>
          <w:color w:val="000000" w:themeColor="text1"/>
        </w:rPr>
      </w:pPr>
      <w:r w:rsidRPr="60D64830">
        <w:rPr>
          <w:rStyle w:val="eop"/>
          <w:rFonts w:ascii="Calibri" w:hAnsi="Calibri"/>
          <w:color w:val="000000" w:themeColor="text1"/>
          <w:sz w:val="22"/>
          <w:szCs w:val="22"/>
        </w:rPr>
        <w:t>Kalkman, B. (2003). De leeromgeving als bron van inspiratie.</w:t>
      </w:r>
    </w:p>
    <w:p w14:paraId="34ED407F" w14:textId="11F95F19" w:rsidR="60D64830" w:rsidRDefault="60D64830" w:rsidP="60D64830">
      <w:pPr>
        <w:ind w:right="90"/>
        <w:jc w:val="both"/>
        <w:rPr>
          <w:rStyle w:val="eop"/>
          <w:color w:val="000000" w:themeColor="text1"/>
        </w:rPr>
      </w:pPr>
    </w:p>
    <w:p w14:paraId="203B5C66" w14:textId="010BC818" w:rsidR="79BC669D" w:rsidRDefault="79BC669D" w:rsidP="60D64830">
      <w:pPr>
        <w:ind w:right="90"/>
      </w:pPr>
      <w:r>
        <w:t>Klamer, M (2011). Klassenmanagement. Groningen/Houten: Noordhoff Uitgevers, H3</w:t>
      </w:r>
    </w:p>
    <w:p w14:paraId="56EB943D" w14:textId="77777777" w:rsidR="0007546B" w:rsidRDefault="0007546B" w:rsidP="0007546B">
      <w:pPr>
        <w:ind w:right="90"/>
        <w:jc w:val="both"/>
      </w:pPr>
    </w:p>
    <w:p w14:paraId="3C07FF36" w14:textId="5BA61B60" w:rsidR="0007546B" w:rsidRDefault="0007546B" w:rsidP="0007546B">
      <w:pPr>
        <w:ind w:right="90"/>
        <w:jc w:val="both"/>
      </w:pPr>
      <w:r>
        <w:t>Langeveld, M.J. (1961). Beknopte theoretische pedagogiek. Groningen: Wolters. p. 38-51</w:t>
      </w:r>
    </w:p>
    <w:p w14:paraId="182B4D90" w14:textId="354FA9EF" w:rsidR="60D64830" w:rsidRDefault="60D64830" w:rsidP="60D64830">
      <w:pPr>
        <w:ind w:right="90"/>
        <w:jc w:val="both"/>
        <w:rPr>
          <w:rStyle w:val="eop"/>
          <w:color w:val="000000" w:themeColor="text1"/>
        </w:rPr>
      </w:pPr>
    </w:p>
    <w:p w14:paraId="5E23BDF8" w14:textId="77777777" w:rsidR="633109A9" w:rsidRDefault="633109A9" w:rsidP="60D64830">
      <w:pPr>
        <w:spacing w:line="259" w:lineRule="auto"/>
        <w:ind w:right="222"/>
        <w:jc w:val="both"/>
        <w:rPr>
          <w:rFonts w:cs="Open Sans"/>
        </w:rPr>
      </w:pPr>
      <w:r w:rsidRPr="60D64830">
        <w:rPr>
          <w:rFonts w:cs="Open Sans"/>
        </w:rPr>
        <w:t>Ligthart, J. (1947). Jeugdherinneringen. De straatjongen. Groningen: Wolters Noordhoff. p. 129-133</w:t>
      </w:r>
    </w:p>
    <w:p w14:paraId="0A9EB05A" w14:textId="1FDFB61D" w:rsidR="60D64830" w:rsidRDefault="60D64830" w:rsidP="60D64830">
      <w:pPr>
        <w:spacing w:line="259" w:lineRule="auto"/>
        <w:ind w:right="222"/>
        <w:jc w:val="both"/>
      </w:pPr>
    </w:p>
    <w:p w14:paraId="19DEDC1E" w14:textId="20FF6C4D" w:rsidR="1602ED3D" w:rsidRDefault="1602ED3D" w:rsidP="60D64830">
      <w:pPr>
        <w:ind w:right="90"/>
        <w:jc w:val="both"/>
        <w:rPr>
          <w:rStyle w:val="eop"/>
          <w:rFonts w:ascii="Calibri" w:hAnsi="Calibri"/>
          <w:color w:val="000000" w:themeColor="text1"/>
          <w:sz w:val="22"/>
          <w:szCs w:val="22"/>
        </w:rPr>
      </w:pPr>
      <w:r w:rsidRPr="60D64830">
        <w:rPr>
          <w:rStyle w:val="normaltextrun"/>
          <w:rFonts w:ascii="Calibri" w:hAnsi="Calibri"/>
          <w:color w:val="000000" w:themeColor="text1"/>
          <w:sz w:val="22"/>
          <w:szCs w:val="22"/>
        </w:rPr>
        <w:t>Ligthart, J. (1917). </w:t>
      </w:r>
      <w:r w:rsidRPr="60D64830">
        <w:rPr>
          <w:rStyle w:val="normaltextrun"/>
          <w:rFonts w:ascii="Calibri" w:hAnsi="Calibri"/>
          <w:i/>
          <w:iCs/>
          <w:color w:val="000000" w:themeColor="text1"/>
          <w:sz w:val="22"/>
          <w:szCs w:val="22"/>
        </w:rPr>
        <w:t>In zweden. </w:t>
      </w:r>
      <w:r w:rsidRPr="60D64830">
        <w:rPr>
          <w:rStyle w:val="normaltextrun"/>
          <w:rFonts w:ascii="Calibri" w:hAnsi="Calibri"/>
          <w:color w:val="000000" w:themeColor="text1"/>
          <w:sz w:val="22"/>
          <w:szCs w:val="22"/>
        </w:rPr>
        <w:t>109. </w:t>
      </w:r>
    </w:p>
    <w:p w14:paraId="01572AC0" w14:textId="30E9317C" w:rsidR="60D64830" w:rsidRDefault="60D64830" w:rsidP="60D64830">
      <w:pPr>
        <w:ind w:right="90"/>
        <w:jc w:val="both"/>
        <w:rPr>
          <w:rStyle w:val="normaltextrun"/>
          <w:color w:val="000000" w:themeColor="text1"/>
        </w:rPr>
      </w:pPr>
    </w:p>
    <w:p w14:paraId="0CC50964" w14:textId="54CCAB22" w:rsidR="7054F23D" w:rsidRDefault="7054F23D" w:rsidP="60D64830">
      <w:pPr>
        <w:ind w:right="90"/>
        <w:jc w:val="both"/>
        <w:rPr>
          <w:rStyle w:val="normaltextrun"/>
          <w:color w:val="000000" w:themeColor="text1"/>
        </w:rPr>
      </w:pPr>
      <w:proofErr w:type="spellStart"/>
      <w:r w:rsidRPr="60D64830">
        <w:rPr>
          <w:rStyle w:val="normaltextrun"/>
          <w:color w:val="000000" w:themeColor="text1"/>
        </w:rPr>
        <w:t>Muynck</w:t>
      </w:r>
      <w:proofErr w:type="spellEnd"/>
      <w:r w:rsidRPr="60D64830">
        <w:rPr>
          <w:rStyle w:val="normaltextrun"/>
          <w:color w:val="000000" w:themeColor="text1"/>
        </w:rPr>
        <w:t>, A. de, Vermeulen, H., Kunz, A.J. (2017). Essenties van christelijk leraarschap, een kleine onderwijspraktijk.  Alblasserdam, Nederland: Verloop drukkerij. Driestar educatief</w:t>
      </w:r>
    </w:p>
    <w:p w14:paraId="21021CF2" w14:textId="2F6F1292" w:rsidR="60D64830" w:rsidRDefault="60D64830" w:rsidP="60D64830"/>
    <w:p w14:paraId="03BA1FD3" w14:textId="61A2837D" w:rsidR="06B9FF77" w:rsidRDefault="06B9FF77" w:rsidP="60D64830">
      <w:pPr>
        <w:ind w:right="90"/>
        <w:jc w:val="both"/>
      </w:pPr>
      <w:r>
        <w:t>Narramore, B. (1992). Opvoeden een opgave. Vaassen: Medema. P. 83-94</w:t>
      </w:r>
    </w:p>
    <w:p w14:paraId="0485E893" w14:textId="6AF0C91E" w:rsidR="60D64830" w:rsidRDefault="60D64830" w:rsidP="60D64830">
      <w:pPr>
        <w:ind w:right="90"/>
        <w:jc w:val="both"/>
      </w:pPr>
    </w:p>
    <w:p w14:paraId="5413CBBB" w14:textId="5B250DE0" w:rsidR="3D7F7DB2" w:rsidRDefault="3D7F7DB2" w:rsidP="60D64830">
      <w:pPr>
        <w:ind w:right="90"/>
        <w:jc w:val="both"/>
      </w:pPr>
      <w:r>
        <w:t>Pijl, M. (2014). De pedagogische visie Célestine Freinet. Kiddo, 15 (1), 16-23.</w:t>
      </w:r>
    </w:p>
    <w:p w14:paraId="4164799C" w14:textId="62156A1B" w:rsidR="60D64830" w:rsidRDefault="60D64830" w:rsidP="60D64830">
      <w:pPr>
        <w:ind w:right="90"/>
        <w:jc w:val="both"/>
      </w:pPr>
    </w:p>
    <w:p w14:paraId="45FE2F02" w14:textId="21C9C269" w:rsidR="19AC1DA6" w:rsidRDefault="19AC1DA6" w:rsidP="60D64830">
      <w:pPr>
        <w:ind w:right="90"/>
        <w:jc w:val="both"/>
      </w:pPr>
      <w:r>
        <w:t xml:space="preserve">Teunis, O. (december 2008). Breinkennis motiveert docenten én studenten. In: </w:t>
      </w:r>
      <w:proofErr w:type="spellStart"/>
      <w:r>
        <w:t>OnderwijsInnovatie</w:t>
      </w:r>
      <w:proofErr w:type="spellEnd"/>
      <w:r>
        <w:t>.</w:t>
      </w:r>
    </w:p>
    <w:p w14:paraId="03DB73F7" w14:textId="55182274" w:rsidR="60D64830" w:rsidRDefault="60D64830" w:rsidP="60D64830">
      <w:pPr>
        <w:ind w:right="90"/>
        <w:jc w:val="both"/>
      </w:pPr>
    </w:p>
    <w:p w14:paraId="3494B092" w14:textId="10578594" w:rsidR="60D64830" w:rsidRDefault="787A5E1C" w:rsidP="60D64830">
      <w:pPr>
        <w:ind w:right="90"/>
        <w:jc w:val="both"/>
      </w:pPr>
      <w:proofErr w:type="spellStart"/>
      <w:r>
        <w:t>Waterink</w:t>
      </w:r>
      <w:proofErr w:type="spellEnd"/>
      <w:r>
        <w:t>, J. (1963), De wet van God in de opvoeding. Kampen: Kok. P. 86-93</w:t>
      </w:r>
    </w:p>
    <w:p w14:paraId="773884F2" w14:textId="6BDFED8C" w:rsidR="633109A9" w:rsidRDefault="633109A9" w:rsidP="60D64830">
      <w:pPr>
        <w:shd w:val="clear" w:color="auto" w:fill="FFFFFF" w:themeFill="background1"/>
        <w:spacing w:beforeAutospacing="1" w:afterAutospacing="1"/>
        <w:rPr>
          <w:rFonts w:cs="Open Sans"/>
          <w:color w:val="000000" w:themeColor="text1"/>
        </w:rPr>
      </w:pPr>
      <w:r w:rsidRPr="60D64830">
        <w:rPr>
          <w:rFonts w:cs="Open Sans"/>
          <w:color w:val="000000" w:themeColor="text1"/>
        </w:rPr>
        <w:t>Woltjer, G &amp; Janssens, H. (2014). </w:t>
      </w:r>
      <w:r w:rsidRPr="60D64830">
        <w:rPr>
          <w:rStyle w:val="Nadruk"/>
          <w:rFonts w:cs="Open Sans"/>
          <w:color w:val="000000" w:themeColor="text1"/>
        </w:rPr>
        <w:t>Hoe ga je om met kinderen op school en met hun ouders?</w:t>
      </w:r>
      <w:r w:rsidRPr="60D64830">
        <w:rPr>
          <w:rFonts w:cs="Open Sans"/>
          <w:color w:val="000000" w:themeColor="text1"/>
        </w:rPr>
        <w:t> Groningen: Noordhoff uitgevers</w:t>
      </w:r>
    </w:p>
    <w:p w14:paraId="24222878" w14:textId="05F29A30" w:rsidR="60D64830" w:rsidRDefault="60D64830" w:rsidP="60D64830">
      <w:pPr>
        <w:ind w:right="90"/>
        <w:jc w:val="both"/>
      </w:pPr>
    </w:p>
    <w:p w14:paraId="3B800571" w14:textId="135283DC" w:rsidR="60D64830" w:rsidRDefault="60D64830" w:rsidP="60D64830"/>
    <w:p w14:paraId="3909D96B" w14:textId="1C3B7C59" w:rsidR="60D64830" w:rsidRDefault="60D64830" w:rsidP="60D64830"/>
    <w:p w14:paraId="1175257B" w14:textId="67AFFEA8" w:rsidR="60D64830" w:rsidRDefault="60D64830" w:rsidP="60D64830"/>
    <w:p w14:paraId="63EB578B" w14:textId="7881330E" w:rsidR="60D64830" w:rsidRPr="0007546B" w:rsidRDefault="60D64830" w:rsidP="60D64830">
      <w:pPr>
        <w:rPr>
          <w:b/>
          <w:bCs/>
        </w:rPr>
      </w:pPr>
    </w:p>
    <w:sectPr w:rsidR="60D64830" w:rsidRPr="0007546B" w:rsidSect="00256B83">
      <w:pgSz w:w="23814" w:h="16840"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0F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214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E289B"/>
    <w:multiLevelType w:val="hybridMultilevel"/>
    <w:tmpl w:val="EBF4ACAE"/>
    <w:lvl w:ilvl="0" w:tplc="04130003">
      <w:start w:val="1"/>
      <w:numFmt w:val="bullet"/>
      <w:lvlText w:val="o"/>
      <w:lvlJc w:val="left"/>
      <w:pPr>
        <w:ind w:left="783" w:hanging="360"/>
      </w:pPr>
      <w:rPr>
        <w:rFonts w:ascii="Courier New" w:hAnsi="Courier New" w:cs="Courier New"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3" w15:restartNumberingAfterBreak="0">
    <w:nsid w:val="2100222D"/>
    <w:multiLevelType w:val="hybridMultilevel"/>
    <w:tmpl w:val="818C62D2"/>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2B5A4E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C2579"/>
    <w:multiLevelType w:val="hybridMultilevel"/>
    <w:tmpl w:val="802EFC6A"/>
    <w:lvl w:ilvl="0" w:tplc="04130003">
      <w:start w:val="1"/>
      <w:numFmt w:val="bullet"/>
      <w:lvlText w:val="o"/>
      <w:lvlJc w:val="left"/>
      <w:pPr>
        <w:ind w:left="775" w:hanging="360"/>
      </w:pPr>
      <w:rPr>
        <w:rFonts w:ascii="Courier New" w:hAnsi="Courier New" w:cs="Courier New"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6" w15:restartNumberingAfterBreak="0">
    <w:nsid w:val="3ABF6179"/>
    <w:multiLevelType w:val="hybridMultilevel"/>
    <w:tmpl w:val="EFE27B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9313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708CF"/>
    <w:multiLevelType w:val="hybridMultilevel"/>
    <w:tmpl w:val="62329EBE"/>
    <w:lvl w:ilvl="0" w:tplc="04130003">
      <w:start w:val="1"/>
      <w:numFmt w:val="bullet"/>
      <w:lvlText w:val="o"/>
      <w:lvlJc w:val="left"/>
      <w:pPr>
        <w:ind w:left="783" w:hanging="360"/>
      </w:pPr>
      <w:rPr>
        <w:rFonts w:ascii="Courier New" w:hAnsi="Courier New" w:cs="Courier New"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9" w15:restartNumberingAfterBreak="0">
    <w:nsid w:val="4C1F75D0"/>
    <w:multiLevelType w:val="hybridMultilevel"/>
    <w:tmpl w:val="DE98F0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8813F7"/>
    <w:multiLevelType w:val="hybridMultilevel"/>
    <w:tmpl w:val="42A876D0"/>
    <w:lvl w:ilvl="0" w:tplc="04130003">
      <w:start w:val="1"/>
      <w:numFmt w:val="bullet"/>
      <w:lvlText w:val="o"/>
      <w:lvlJc w:val="left"/>
      <w:pPr>
        <w:ind w:left="783" w:hanging="360"/>
      </w:pPr>
      <w:rPr>
        <w:rFonts w:ascii="Courier New" w:hAnsi="Courier New" w:cs="Courier New"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1" w15:restartNumberingAfterBreak="0">
    <w:nsid w:val="6DF52491"/>
    <w:multiLevelType w:val="hybridMultilevel"/>
    <w:tmpl w:val="1FD21336"/>
    <w:lvl w:ilvl="0" w:tplc="04130003">
      <w:start w:val="1"/>
      <w:numFmt w:val="bullet"/>
      <w:lvlText w:val="o"/>
      <w:lvlJc w:val="left"/>
      <w:pPr>
        <w:ind w:left="782" w:hanging="360"/>
      </w:pPr>
      <w:rPr>
        <w:rFonts w:ascii="Courier New" w:hAnsi="Courier New" w:cs="Courier New" w:hint="default"/>
      </w:rPr>
    </w:lvl>
    <w:lvl w:ilvl="1" w:tplc="04130003" w:tentative="1">
      <w:start w:val="1"/>
      <w:numFmt w:val="bullet"/>
      <w:lvlText w:val="o"/>
      <w:lvlJc w:val="left"/>
      <w:pPr>
        <w:ind w:left="1502" w:hanging="360"/>
      </w:pPr>
      <w:rPr>
        <w:rFonts w:ascii="Courier New" w:hAnsi="Courier New" w:cs="Courier New" w:hint="default"/>
      </w:rPr>
    </w:lvl>
    <w:lvl w:ilvl="2" w:tplc="04130005" w:tentative="1">
      <w:start w:val="1"/>
      <w:numFmt w:val="bullet"/>
      <w:lvlText w:val=""/>
      <w:lvlJc w:val="left"/>
      <w:pPr>
        <w:ind w:left="2222" w:hanging="360"/>
      </w:pPr>
      <w:rPr>
        <w:rFonts w:ascii="Wingdings" w:hAnsi="Wingdings" w:hint="default"/>
      </w:rPr>
    </w:lvl>
    <w:lvl w:ilvl="3" w:tplc="04130001" w:tentative="1">
      <w:start w:val="1"/>
      <w:numFmt w:val="bullet"/>
      <w:lvlText w:val=""/>
      <w:lvlJc w:val="left"/>
      <w:pPr>
        <w:ind w:left="2942" w:hanging="360"/>
      </w:pPr>
      <w:rPr>
        <w:rFonts w:ascii="Symbol" w:hAnsi="Symbol" w:hint="default"/>
      </w:rPr>
    </w:lvl>
    <w:lvl w:ilvl="4" w:tplc="04130003" w:tentative="1">
      <w:start w:val="1"/>
      <w:numFmt w:val="bullet"/>
      <w:lvlText w:val="o"/>
      <w:lvlJc w:val="left"/>
      <w:pPr>
        <w:ind w:left="3662" w:hanging="360"/>
      </w:pPr>
      <w:rPr>
        <w:rFonts w:ascii="Courier New" w:hAnsi="Courier New" w:cs="Courier New" w:hint="default"/>
      </w:rPr>
    </w:lvl>
    <w:lvl w:ilvl="5" w:tplc="04130005" w:tentative="1">
      <w:start w:val="1"/>
      <w:numFmt w:val="bullet"/>
      <w:lvlText w:val=""/>
      <w:lvlJc w:val="left"/>
      <w:pPr>
        <w:ind w:left="4382" w:hanging="360"/>
      </w:pPr>
      <w:rPr>
        <w:rFonts w:ascii="Wingdings" w:hAnsi="Wingdings" w:hint="default"/>
      </w:rPr>
    </w:lvl>
    <w:lvl w:ilvl="6" w:tplc="04130001" w:tentative="1">
      <w:start w:val="1"/>
      <w:numFmt w:val="bullet"/>
      <w:lvlText w:val=""/>
      <w:lvlJc w:val="left"/>
      <w:pPr>
        <w:ind w:left="5102" w:hanging="360"/>
      </w:pPr>
      <w:rPr>
        <w:rFonts w:ascii="Symbol" w:hAnsi="Symbol" w:hint="default"/>
      </w:rPr>
    </w:lvl>
    <w:lvl w:ilvl="7" w:tplc="04130003" w:tentative="1">
      <w:start w:val="1"/>
      <w:numFmt w:val="bullet"/>
      <w:lvlText w:val="o"/>
      <w:lvlJc w:val="left"/>
      <w:pPr>
        <w:ind w:left="5822" w:hanging="360"/>
      </w:pPr>
      <w:rPr>
        <w:rFonts w:ascii="Courier New" w:hAnsi="Courier New" w:cs="Courier New" w:hint="default"/>
      </w:rPr>
    </w:lvl>
    <w:lvl w:ilvl="8" w:tplc="04130005" w:tentative="1">
      <w:start w:val="1"/>
      <w:numFmt w:val="bullet"/>
      <w:lvlText w:val=""/>
      <w:lvlJc w:val="left"/>
      <w:pPr>
        <w:ind w:left="6542" w:hanging="360"/>
      </w:pPr>
      <w:rPr>
        <w:rFonts w:ascii="Wingdings" w:hAnsi="Wingdings" w:hint="default"/>
      </w:rPr>
    </w:lvl>
  </w:abstractNum>
  <w:abstractNum w:abstractNumId="12" w15:restartNumberingAfterBreak="0">
    <w:nsid w:val="791D31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1"/>
  </w:num>
  <w:num w:numId="4">
    <w:abstractNumId w:val="1"/>
  </w:num>
  <w:num w:numId="5">
    <w:abstractNumId w:val="4"/>
  </w:num>
  <w:num w:numId="6">
    <w:abstractNumId w:val="2"/>
  </w:num>
  <w:num w:numId="7">
    <w:abstractNumId w:val="3"/>
  </w:num>
  <w:num w:numId="8">
    <w:abstractNumId w:val="5"/>
  </w:num>
  <w:num w:numId="9">
    <w:abstractNumId w:val="10"/>
  </w:num>
  <w:num w:numId="10">
    <w:abstractNumId w:val="8"/>
  </w:num>
  <w:num w:numId="11">
    <w:abstractNumId w:val="7"/>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35"/>
    <w:rsid w:val="00004922"/>
    <w:rsid w:val="00005133"/>
    <w:rsid w:val="00011792"/>
    <w:rsid w:val="0001347C"/>
    <w:rsid w:val="00024035"/>
    <w:rsid w:val="000256CA"/>
    <w:rsid w:val="000457CC"/>
    <w:rsid w:val="000464C7"/>
    <w:rsid w:val="00053441"/>
    <w:rsid w:val="00053A41"/>
    <w:rsid w:val="0005621E"/>
    <w:rsid w:val="000609C2"/>
    <w:rsid w:val="00062AAB"/>
    <w:rsid w:val="00062CCD"/>
    <w:rsid w:val="000700CD"/>
    <w:rsid w:val="00070333"/>
    <w:rsid w:val="000717A7"/>
    <w:rsid w:val="0007546B"/>
    <w:rsid w:val="00076EFF"/>
    <w:rsid w:val="0008039D"/>
    <w:rsid w:val="00080D8D"/>
    <w:rsid w:val="0008174E"/>
    <w:rsid w:val="00085321"/>
    <w:rsid w:val="00086FF9"/>
    <w:rsid w:val="00091D08"/>
    <w:rsid w:val="000973B4"/>
    <w:rsid w:val="000A1AC4"/>
    <w:rsid w:val="000A7FA6"/>
    <w:rsid w:val="000D2053"/>
    <w:rsid w:val="000D657E"/>
    <w:rsid w:val="000E3D88"/>
    <w:rsid w:val="001018C7"/>
    <w:rsid w:val="00117ACF"/>
    <w:rsid w:val="00124B24"/>
    <w:rsid w:val="00125E2C"/>
    <w:rsid w:val="00130ABB"/>
    <w:rsid w:val="00133BD3"/>
    <w:rsid w:val="00135FE0"/>
    <w:rsid w:val="00144DBE"/>
    <w:rsid w:val="00146543"/>
    <w:rsid w:val="00150C5A"/>
    <w:rsid w:val="001552D3"/>
    <w:rsid w:val="00172A60"/>
    <w:rsid w:val="00173292"/>
    <w:rsid w:val="00173527"/>
    <w:rsid w:val="001832BF"/>
    <w:rsid w:val="001834F7"/>
    <w:rsid w:val="00183F3A"/>
    <w:rsid w:val="001937EE"/>
    <w:rsid w:val="001A1B82"/>
    <w:rsid w:val="001A3450"/>
    <w:rsid w:val="001A7D6C"/>
    <w:rsid w:val="001B12D9"/>
    <w:rsid w:val="001B7C1B"/>
    <w:rsid w:val="001C7112"/>
    <w:rsid w:val="001C7E89"/>
    <w:rsid w:val="001D3B7A"/>
    <w:rsid w:val="001D3F3C"/>
    <w:rsid w:val="001D7820"/>
    <w:rsid w:val="001F0585"/>
    <w:rsid w:val="001F3BE6"/>
    <w:rsid w:val="001F5A0E"/>
    <w:rsid w:val="001F74BF"/>
    <w:rsid w:val="001F7DB4"/>
    <w:rsid w:val="00200F6A"/>
    <w:rsid w:val="0020326E"/>
    <w:rsid w:val="00204E1D"/>
    <w:rsid w:val="00207F42"/>
    <w:rsid w:val="002156FF"/>
    <w:rsid w:val="002260CE"/>
    <w:rsid w:val="002313F9"/>
    <w:rsid w:val="00237D68"/>
    <w:rsid w:val="00241BEA"/>
    <w:rsid w:val="00256B83"/>
    <w:rsid w:val="00274B97"/>
    <w:rsid w:val="00280C5A"/>
    <w:rsid w:val="002911BF"/>
    <w:rsid w:val="00291FF9"/>
    <w:rsid w:val="002970EA"/>
    <w:rsid w:val="002971FA"/>
    <w:rsid w:val="002A1BE9"/>
    <w:rsid w:val="002A4F37"/>
    <w:rsid w:val="002B2419"/>
    <w:rsid w:val="002B2F1A"/>
    <w:rsid w:val="002B77A8"/>
    <w:rsid w:val="002C5C7F"/>
    <w:rsid w:val="002D01C8"/>
    <w:rsid w:val="002E4940"/>
    <w:rsid w:val="002E4A3B"/>
    <w:rsid w:val="00307B08"/>
    <w:rsid w:val="00314293"/>
    <w:rsid w:val="00314452"/>
    <w:rsid w:val="00320148"/>
    <w:rsid w:val="003235E1"/>
    <w:rsid w:val="00340F0C"/>
    <w:rsid w:val="00341BD5"/>
    <w:rsid w:val="00351323"/>
    <w:rsid w:val="00353925"/>
    <w:rsid w:val="0035732E"/>
    <w:rsid w:val="003633E6"/>
    <w:rsid w:val="0036711D"/>
    <w:rsid w:val="00376C35"/>
    <w:rsid w:val="003803B2"/>
    <w:rsid w:val="00381559"/>
    <w:rsid w:val="00384ABC"/>
    <w:rsid w:val="003A024C"/>
    <w:rsid w:val="003A5A83"/>
    <w:rsid w:val="003A70CA"/>
    <w:rsid w:val="003B5CEE"/>
    <w:rsid w:val="003B75D2"/>
    <w:rsid w:val="003C6342"/>
    <w:rsid w:val="003D3005"/>
    <w:rsid w:val="003D6C4E"/>
    <w:rsid w:val="003E4B0E"/>
    <w:rsid w:val="003F5B1D"/>
    <w:rsid w:val="004000ED"/>
    <w:rsid w:val="004005F5"/>
    <w:rsid w:val="0040202C"/>
    <w:rsid w:val="00404070"/>
    <w:rsid w:val="0041523D"/>
    <w:rsid w:val="00416966"/>
    <w:rsid w:val="00420F6B"/>
    <w:rsid w:val="00437013"/>
    <w:rsid w:val="00442C8C"/>
    <w:rsid w:val="0044402B"/>
    <w:rsid w:val="00452908"/>
    <w:rsid w:val="004619C9"/>
    <w:rsid w:val="00462C6C"/>
    <w:rsid w:val="00467821"/>
    <w:rsid w:val="00476926"/>
    <w:rsid w:val="00476E9A"/>
    <w:rsid w:val="0049072C"/>
    <w:rsid w:val="0049370E"/>
    <w:rsid w:val="00495BEF"/>
    <w:rsid w:val="00497982"/>
    <w:rsid w:val="004B22CA"/>
    <w:rsid w:val="004B3009"/>
    <w:rsid w:val="004C5A10"/>
    <w:rsid w:val="004C6921"/>
    <w:rsid w:val="004D6D5F"/>
    <w:rsid w:val="004D782B"/>
    <w:rsid w:val="004E165B"/>
    <w:rsid w:val="0050062F"/>
    <w:rsid w:val="00502A04"/>
    <w:rsid w:val="00512C1C"/>
    <w:rsid w:val="00512DC4"/>
    <w:rsid w:val="00523F09"/>
    <w:rsid w:val="005244FB"/>
    <w:rsid w:val="00575E32"/>
    <w:rsid w:val="005923F0"/>
    <w:rsid w:val="00593097"/>
    <w:rsid w:val="0059778B"/>
    <w:rsid w:val="005A5301"/>
    <w:rsid w:val="005A7993"/>
    <w:rsid w:val="005C0789"/>
    <w:rsid w:val="005C2EB4"/>
    <w:rsid w:val="005C6EB2"/>
    <w:rsid w:val="005D0D5A"/>
    <w:rsid w:val="005D251A"/>
    <w:rsid w:val="005E7C11"/>
    <w:rsid w:val="005F73E2"/>
    <w:rsid w:val="005F7810"/>
    <w:rsid w:val="00603EE6"/>
    <w:rsid w:val="0060588C"/>
    <w:rsid w:val="0060706C"/>
    <w:rsid w:val="00613287"/>
    <w:rsid w:val="00622483"/>
    <w:rsid w:val="006261C7"/>
    <w:rsid w:val="00635E47"/>
    <w:rsid w:val="00642B7A"/>
    <w:rsid w:val="00654108"/>
    <w:rsid w:val="006608AD"/>
    <w:rsid w:val="006657E2"/>
    <w:rsid w:val="00665DC4"/>
    <w:rsid w:val="00676EB5"/>
    <w:rsid w:val="00683D43"/>
    <w:rsid w:val="006874C1"/>
    <w:rsid w:val="00697440"/>
    <w:rsid w:val="006A119E"/>
    <w:rsid w:val="006A66F1"/>
    <w:rsid w:val="006B0385"/>
    <w:rsid w:val="006B2988"/>
    <w:rsid w:val="006B64EF"/>
    <w:rsid w:val="006C2A6A"/>
    <w:rsid w:val="006C3F94"/>
    <w:rsid w:val="006D3D72"/>
    <w:rsid w:val="006E243A"/>
    <w:rsid w:val="00701D28"/>
    <w:rsid w:val="00704888"/>
    <w:rsid w:val="00704938"/>
    <w:rsid w:val="00710901"/>
    <w:rsid w:val="00713FB3"/>
    <w:rsid w:val="007178BE"/>
    <w:rsid w:val="00722ABE"/>
    <w:rsid w:val="007404F1"/>
    <w:rsid w:val="0075165F"/>
    <w:rsid w:val="00752A89"/>
    <w:rsid w:val="00767A1E"/>
    <w:rsid w:val="00772680"/>
    <w:rsid w:val="00781C33"/>
    <w:rsid w:val="00785226"/>
    <w:rsid w:val="00787627"/>
    <w:rsid w:val="00795E5C"/>
    <w:rsid w:val="007A415D"/>
    <w:rsid w:val="007A6914"/>
    <w:rsid w:val="007B60A5"/>
    <w:rsid w:val="007B70CD"/>
    <w:rsid w:val="007E1FD5"/>
    <w:rsid w:val="007E4F8C"/>
    <w:rsid w:val="007E69FF"/>
    <w:rsid w:val="007F42F8"/>
    <w:rsid w:val="007F4E7C"/>
    <w:rsid w:val="00800542"/>
    <w:rsid w:val="008012E9"/>
    <w:rsid w:val="00801F7D"/>
    <w:rsid w:val="00805750"/>
    <w:rsid w:val="00817CF4"/>
    <w:rsid w:val="008219CC"/>
    <w:rsid w:val="0082565D"/>
    <w:rsid w:val="00825679"/>
    <w:rsid w:val="00831E5B"/>
    <w:rsid w:val="00833435"/>
    <w:rsid w:val="00843990"/>
    <w:rsid w:val="00854283"/>
    <w:rsid w:val="008564F2"/>
    <w:rsid w:val="00861576"/>
    <w:rsid w:val="00872973"/>
    <w:rsid w:val="008810AD"/>
    <w:rsid w:val="0088244E"/>
    <w:rsid w:val="00884846"/>
    <w:rsid w:val="00894EC7"/>
    <w:rsid w:val="0089561A"/>
    <w:rsid w:val="008B0C3C"/>
    <w:rsid w:val="008B17FF"/>
    <w:rsid w:val="008C591B"/>
    <w:rsid w:val="008D0786"/>
    <w:rsid w:val="008D2B9C"/>
    <w:rsid w:val="008D3541"/>
    <w:rsid w:val="008D3C3E"/>
    <w:rsid w:val="008D71D2"/>
    <w:rsid w:val="008E68A6"/>
    <w:rsid w:val="008F05CD"/>
    <w:rsid w:val="0090582E"/>
    <w:rsid w:val="00914131"/>
    <w:rsid w:val="00915855"/>
    <w:rsid w:val="0092056F"/>
    <w:rsid w:val="009220EC"/>
    <w:rsid w:val="009307C3"/>
    <w:rsid w:val="00933B31"/>
    <w:rsid w:val="009525C6"/>
    <w:rsid w:val="0095438D"/>
    <w:rsid w:val="009662E3"/>
    <w:rsid w:val="009679D0"/>
    <w:rsid w:val="009732E3"/>
    <w:rsid w:val="00973598"/>
    <w:rsid w:val="00973FE1"/>
    <w:rsid w:val="00983451"/>
    <w:rsid w:val="0099308B"/>
    <w:rsid w:val="00993B04"/>
    <w:rsid w:val="009963C6"/>
    <w:rsid w:val="009A0989"/>
    <w:rsid w:val="009A14BE"/>
    <w:rsid w:val="009A651B"/>
    <w:rsid w:val="009C11A9"/>
    <w:rsid w:val="009C491D"/>
    <w:rsid w:val="009D032E"/>
    <w:rsid w:val="009D2EDA"/>
    <w:rsid w:val="009D66D1"/>
    <w:rsid w:val="009E29DC"/>
    <w:rsid w:val="009F438F"/>
    <w:rsid w:val="009F540E"/>
    <w:rsid w:val="009F675A"/>
    <w:rsid w:val="00A0101B"/>
    <w:rsid w:val="00A03188"/>
    <w:rsid w:val="00A0649D"/>
    <w:rsid w:val="00A135A9"/>
    <w:rsid w:val="00A200FC"/>
    <w:rsid w:val="00A30809"/>
    <w:rsid w:val="00A402DF"/>
    <w:rsid w:val="00A41ECC"/>
    <w:rsid w:val="00A628E8"/>
    <w:rsid w:val="00A64A12"/>
    <w:rsid w:val="00A73153"/>
    <w:rsid w:val="00A749CA"/>
    <w:rsid w:val="00A75C66"/>
    <w:rsid w:val="00A774D9"/>
    <w:rsid w:val="00A8013E"/>
    <w:rsid w:val="00A81962"/>
    <w:rsid w:val="00A86338"/>
    <w:rsid w:val="00A90F95"/>
    <w:rsid w:val="00A94237"/>
    <w:rsid w:val="00AA793A"/>
    <w:rsid w:val="00AB3C4B"/>
    <w:rsid w:val="00AC3B30"/>
    <w:rsid w:val="00AC6610"/>
    <w:rsid w:val="00AD408D"/>
    <w:rsid w:val="00AD5831"/>
    <w:rsid w:val="00AD5958"/>
    <w:rsid w:val="00AF1669"/>
    <w:rsid w:val="00AF7517"/>
    <w:rsid w:val="00B04585"/>
    <w:rsid w:val="00B2174C"/>
    <w:rsid w:val="00B2524C"/>
    <w:rsid w:val="00B30E70"/>
    <w:rsid w:val="00B40D44"/>
    <w:rsid w:val="00B4347C"/>
    <w:rsid w:val="00B435FA"/>
    <w:rsid w:val="00B46B9F"/>
    <w:rsid w:val="00B5009A"/>
    <w:rsid w:val="00B63C11"/>
    <w:rsid w:val="00B71370"/>
    <w:rsid w:val="00B801B3"/>
    <w:rsid w:val="00BA7D32"/>
    <w:rsid w:val="00BC73E8"/>
    <w:rsid w:val="00C0132B"/>
    <w:rsid w:val="00C01D94"/>
    <w:rsid w:val="00C13924"/>
    <w:rsid w:val="00C24AC9"/>
    <w:rsid w:val="00C257B0"/>
    <w:rsid w:val="00C26BBE"/>
    <w:rsid w:val="00C30148"/>
    <w:rsid w:val="00C30F45"/>
    <w:rsid w:val="00C31F2F"/>
    <w:rsid w:val="00C32367"/>
    <w:rsid w:val="00C36CB4"/>
    <w:rsid w:val="00C43903"/>
    <w:rsid w:val="00C463C3"/>
    <w:rsid w:val="00C556F4"/>
    <w:rsid w:val="00C929A4"/>
    <w:rsid w:val="00CA542F"/>
    <w:rsid w:val="00CB154A"/>
    <w:rsid w:val="00CC1DBF"/>
    <w:rsid w:val="00CC2CC8"/>
    <w:rsid w:val="00CC3473"/>
    <w:rsid w:val="00CC4BA9"/>
    <w:rsid w:val="00CC7373"/>
    <w:rsid w:val="00CD2A9B"/>
    <w:rsid w:val="00CD79BB"/>
    <w:rsid w:val="00CE0E75"/>
    <w:rsid w:val="00CE2C93"/>
    <w:rsid w:val="00CF5F94"/>
    <w:rsid w:val="00D0299C"/>
    <w:rsid w:val="00D04C29"/>
    <w:rsid w:val="00D07236"/>
    <w:rsid w:val="00D126BA"/>
    <w:rsid w:val="00D3044C"/>
    <w:rsid w:val="00D32179"/>
    <w:rsid w:val="00D41C0A"/>
    <w:rsid w:val="00D42ECA"/>
    <w:rsid w:val="00D45632"/>
    <w:rsid w:val="00D56FC2"/>
    <w:rsid w:val="00D614B8"/>
    <w:rsid w:val="00D63FDE"/>
    <w:rsid w:val="00D70A31"/>
    <w:rsid w:val="00D857CE"/>
    <w:rsid w:val="00D862C2"/>
    <w:rsid w:val="00D865BA"/>
    <w:rsid w:val="00D96651"/>
    <w:rsid w:val="00DA25A2"/>
    <w:rsid w:val="00DA5DAA"/>
    <w:rsid w:val="00DA67BC"/>
    <w:rsid w:val="00DC19A5"/>
    <w:rsid w:val="00DC798F"/>
    <w:rsid w:val="00DD1CEF"/>
    <w:rsid w:val="00DD32DC"/>
    <w:rsid w:val="00DD5CF4"/>
    <w:rsid w:val="00DD5F56"/>
    <w:rsid w:val="00DD62FD"/>
    <w:rsid w:val="00DE23F1"/>
    <w:rsid w:val="00DE33BA"/>
    <w:rsid w:val="00DE3A57"/>
    <w:rsid w:val="00DF12C9"/>
    <w:rsid w:val="00DF2622"/>
    <w:rsid w:val="00E041D5"/>
    <w:rsid w:val="00E13F11"/>
    <w:rsid w:val="00E16E7B"/>
    <w:rsid w:val="00E2093A"/>
    <w:rsid w:val="00E20DC7"/>
    <w:rsid w:val="00E233BA"/>
    <w:rsid w:val="00E26D66"/>
    <w:rsid w:val="00E272F9"/>
    <w:rsid w:val="00E273A2"/>
    <w:rsid w:val="00E47A83"/>
    <w:rsid w:val="00E558CC"/>
    <w:rsid w:val="00E601B4"/>
    <w:rsid w:val="00E62EBF"/>
    <w:rsid w:val="00E63D70"/>
    <w:rsid w:val="00E65BA1"/>
    <w:rsid w:val="00E708DE"/>
    <w:rsid w:val="00E76E53"/>
    <w:rsid w:val="00E87833"/>
    <w:rsid w:val="00E934E1"/>
    <w:rsid w:val="00E96D79"/>
    <w:rsid w:val="00EA3DA7"/>
    <w:rsid w:val="00EC65E0"/>
    <w:rsid w:val="00ED5512"/>
    <w:rsid w:val="00EE3E09"/>
    <w:rsid w:val="00F07226"/>
    <w:rsid w:val="00F46249"/>
    <w:rsid w:val="00F507D9"/>
    <w:rsid w:val="00F52AB6"/>
    <w:rsid w:val="00F57192"/>
    <w:rsid w:val="00F57CCF"/>
    <w:rsid w:val="00F7393D"/>
    <w:rsid w:val="00F757C5"/>
    <w:rsid w:val="00F77CEE"/>
    <w:rsid w:val="00F77E65"/>
    <w:rsid w:val="00FA07B9"/>
    <w:rsid w:val="00FB3971"/>
    <w:rsid w:val="00FB564E"/>
    <w:rsid w:val="00FC50E7"/>
    <w:rsid w:val="00FC5D92"/>
    <w:rsid w:val="00FD01F5"/>
    <w:rsid w:val="00FD0CE7"/>
    <w:rsid w:val="00FF475B"/>
    <w:rsid w:val="012D3AFA"/>
    <w:rsid w:val="01C40D91"/>
    <w:rsid w:val="01D787D3"/>
    <w:rsid w:val="0200A104"/>
    <w:rsid w:val="036FAD84"/>
    <w:rsid w:val="0379CAB7"/>
    <w:rsid w:val="03D03655"/>
    <w:rsid w:val="04274007"/>
    <w:rsid w:val="056B4745"/>
    <w:rsid w:val="0585C36F"/>
    <w:rsid w:val="058A496E"/>
    <w:rsid w:val="0597C56D"/>
    <w:rsid w:val="065E0BB8"/>
    <w:rsid w:val="06977EB4"/>
    <w:rsid w:val="06B9FF77"/>
    <w:rsid w:val="06F5205A"/>
    <w:rsid w:val="07117030"/>
    <w:rsid w:val="085933E7"/>
    <w:rsid w:val="091D0A17"/>
    <w:rsid w:val="09271208"/>
    <w:rsid w:val="097E0E2B"/>
    <w:rsid w:val="099D8F7C"/>
    <w:rsid w:val="0A66FEA0"/>
    <w:rsid w:val="0A93489E"/>
    <w:rsid w:val="0B0EE8CC"/>
    <w:rsid w:val="0B11E249"/>
    <w:rsid w:val="0B2F1BCD"/>
    <w:rsid w:val="0BB4F7D7"/>
    <w:rsid w:val="0BC9D980"/>
    <w:rsid w:val="0BDB9818"/>
    <w:rsid w:val="0BE95AD1"/>
    <w:rsid w:val="0CC016D2"/>
    <w:rsid w:val="0D02568D"/>
    <w:rsid w:val="0D36B0A1"/>
    <w:rsid w:val="0D8C261C"/>
    <w:rsid w:val="0E1F0A5D"/>
    <w:rsid w:val="0EA29099"/>
    <w:rsid w:val="0FB456BC"/>
    <w:rsid w:val="111CBA5F"/>
    <w:rsid w:val="113B199D"/>
    <w:rsid w:val="11FE3BAF"/>
    <w:rsid w:val="1236E42B"/>
    <w:rsid w:val="12599532"/>
    <w:rsid w:val="12A24883"/>
    <w:rsid w:val="12BE74F2"/>
    <w:rsid w:val="12DDC754"/>
    <w:rsid w:val="12EA1C1C"/>
    <w:rsid w:val="1325F741"/>
    <w:rsid w:val="134C0813"/>
    <w:rsid w:val="1364C6E5"/>
    <w:rsid w:val="14097FF5"/>
    <w:rsid w:val="14C64F69"/>
    <w:rsid w:val="15177D3F"/>
    <w:rsid w:val="15553496"/>
    <w:rsid w:val="15984129"/>
    <w:rsid w:val="1602ED3D"/>
    <w:rsid w:val="17883D14"/>
    <w:rsid w:val="180FF684"/>
    <w:rsid w:val="18516065"/>
    <w:rsid w:val="185B56B9"/>
    <w:rsid w:val="188C4173"/>
    <w:rsid w:val="18EA2B3A"/>
    <w:rsid w:val="190C47F9"/>
    <w:rsid w:val="191FA753"/>
    <w:rsid w:val="1978E901"/>
    <w:rsid w:val="19AC1DA6"/>
    <w:rsid w:val="19D40869"/>
    <w:rsid w:val="19E54340"/>
    <w:rsid w:val="1A69F405"/>
    <w:rsid w:val="1A9544AE"/>
    <w:rsid w:val="1A9DC2FA"/>
    <w:rsid w:val="1BCE83E6"/>
    <w:rsid w:val="1C6E60DE"/>
    <w:rsid w:val="1C76CFE1"/>
    <w:rsid w:val="1CD1614E"/>
    <w:rsid w:val="1E72EE8B"/>
    <w:rsid w:val="1FA3DB99"/>
    <w:rsid w:val="20A4C95E"/>
    <w:rsid w:val="21E89A70"/>
    <w:rsid w:val="21F842AB"/>
    <w:rsid w:val="223C25B6"/>
    <w:rsid w:val="22CAEFBB"/>
    <w:rsid w:val="22D0569F"/>
    <w:rsid w:val="22D2DD41"/>
    <w:rsid w:val="2330AD38"/>
    <w:rsid w:val="236FAA1D"/>
    <w:rsid w:val="23BC7D07"/>
    <w:rsid w:val="23E45056"/>
    <w:rsid w:val="2407F256"/>
    <w:rsid w:val="245DB43A"/>
    <w:rsid w:val="246EADA2"/>
    <w:rsid w:val="2488D2BB"/>
    <w:rsid w:val="24C8E4BF"/>
    <w:rsid w:val="252FE36D"/>
    <w:rsid w:val="254CEEE4"/>
    <w:rsid w:val="25C199AC"/>
    <w:rsid w:val="26347F1B"/>
    <w:rsid w:val="26DE6F60"/>
    <w:rsid w:val="26E38494"/>
    <w:rsid w:val="26EF69A7"/>
    <w:rsid w:val="272DFA9A"/>
    <w:rsid w:val="281C017B"/>
    <w:rsid w:val="28668069"/>
    <w:rsid w:val="28C10F1D"/>
    <w:rsid w:val="29FFFE30"/>
    <w:rsid w:val="2A0CF714"/>
    <w:rsid w:val="2A97A59C"/>
    <w:rsid w:val="2AAE3BB4"/>
    <w:rsid w:val="2B444B03"/>
    <w:rsid w:val="2B53A23D"/>
    <w:rsid w:val="2BAE668F"/>
    <w:rsid w:val="2BD0628B"/>
    <w:rsid w:val="2CEF729E"/>
    <w:rsid w:val="2D001B60"/>
    <w:rsid w:val="2D105EDC"/>
    <w:rsid w:val="2D1DB59B"/>
    <w:rsid w:val="2DE04092"/>
    <w:rsid w:val="2E3BDCEE"/>
    <w:rsid w:val="2EE8A4D8"/>
    <w:rsid w:val="2F230A25"/>
    <w:rsid w:val="2F45ADE5"/>
    <w:rsid w:val="2F5090C2"/>
    <w:rsid w:val="2F50C9E6"/>
    <w:rsid w:val="30196A6F"/>
    <w:rsid w:val="303316A7"/>
    <w:rsid w:val="303B7565"/>
    <w:rsid w:val="314D2517"/>
    <w:rsid w:val="31CADE65"/>
    <w:rsid w:val="31E8D64A"/>
    <w:rsid w:val="3298C6C8"/>
    <w:rsid w:val="32A2705D"/>
    <w:rsid w:val="32FDAACE"/>
    <w:rsid w:val="3307AE8A"/>
    <w:rsid w:val="334298BB"/>
    <w:rsid w:val="336D7E66"/>
    <w:rsid w:val="33EEE41D"/>
    <w:rsid w:val="3433C021"/>
    <w:rsid w:val="35552B23"/>
    <w:rsid w:val="355BBB51"/>
    <w:rsid w:val="35EF11D3"/>
    <w:rsid w:val="36077970"/>
    <w:rsid w:val="3620A1CD"/>
    <w:rsid w:val="362D9AFC"/>
    <w:rsid w:val="36567D19"/>
    <w:rsid w:val="3771246D"/>
    <w:rsid w:val="37E4DC29"/>
    <w:rsid w:val="382740B3"/>
    <w:rsid w:val="38AC16D1"/>
    <w:rsid w:val="38B52D63"/>
    <w:rsid w:val="39086B03"/>
    <w:rsid w:val="3958428F"/>
    <w:rsid w:val="396A2E88"/>
    <w:rsid w:val="3999BDFD"/>
    <w:rsid w:val="3A195943"/>
    <w:rsid w:val="3A29BFD3"/>
    <w:rsid w:val="3A634DF4"/>
    <w:rsid w:val="3AC282F6"/>
    <w:rsid w:val="3B8EF183"/>
    <w:rsid w:val="3BB9ED3D"/>
    <w:rsid w:val="3CA022B3"/>
    <w:rsid w:val="3D7F7DB2"/>
    <w:rsid w:val="3DF8CF46"/>
    <w:rsid w:val="3E014176"/>
    <w:rsid w:val="3E8F2DD5"/>
    <w:rsid w:val="3F934FBA"/>
    <w:rsid w:val="3FCD46A5"/>
    <w:rsid w:val="41253657"/>
    <w:rsid w:val="416DEFB4"/>
    <w:rsid w:val="420D833A"/>
    <w:rsid w:val="4225876D"/>
    <w:rsid w:val="42D339E5"/>
    <w:rsid w:val="42FF24D5"/>
    <w:rsid w:val="434D3799"/>
    <w:rsid w:val="43621FF3"/>
    <w:rsid w:val="43C4422F"/>
    <w:rsid w:val="43C71D67"/>
    <w:rsid w:val="4539B1DF"/>
    <w:rsid w:val="46E18B4C"/>
    <w:rsid w:val="477CD830"/>
    <w:rsid w:val="488F10EB"/>
    <w:rsid w:val="48D95AA4"/>
    <w:rsid w:val="4909BB48"/>
    <w:rsid w:val="4997CD82"/>
    <w:rsid w:val="49C4EF86"/>
    <w:rsid w:val="49D717A8"/>
    <w:rsid w:val="4AD208ED"/>
    <w:rsid w:val="4AD3160B"/>
    <w:rsid w:val="4B10DCD9"/>
    <w:rsid w:val="4B2738E5"/>
    <w:rsid w:val="4B756F32"/>
    <w:rsid w:val="4C4C43E5"/>
    <w:rsid w:val="4CB0E912"/>
    <w:rsid w:val="4CD1743F"/>
    <w:rsid w:val="4CEAD3D2"/>
    <w:rsid w:val="4D1C5C42"/>
    <w:rsid w:val="4D90033B"/>
    <w:rsid w:val="4DDF8B5A"/>
    <w:rsid w:val="4EA5A7FE"/>
    <w:rsid w:val="4EA71A19"/>
    <w:rsid w:val="5137AF4E"/>
    <w:rsid w:val="52125B83"/>
    <w:rsid w:val="52914585"/>
    <w:rsid w:val="52C88DF3"/>
    <w:rsid w:val="52D3937B"/>
    <w:rsid w:val="52FC63A3"/>
    <w:rsid w:val="5345A020"/>
    <w:rsid w:val="53A7FDE1"/>
    <w:rsid w:val="54378776"/>
    <w:rsid w:val="54E17081"/>
    <w:rsid w:val="56641885"/>
    <w:rsid w:val="569903A1"/>
    <w:rsid w:val="56E6E91E"/>
    <w:rsid w:val="57D09FEF"/>
    <w:rsid w:val="59213E41"/>
    <w:rsid w:val="59E80697"/>
    <w:rsid w:val="5A143DA8"/>
    <w:rsid w:val="5AA4E605"/>
    <w:rsid w:val="5B0E68D2"/>
    <w:rsid w:val="5BC50ED3"/>
    <w:rsid w:val="5C338C5C"/>
    <w:rsid w:val="5C3B07DB"/>
    <w:rsid w:val="5D66C66F"/>
    <w:rsid w:val="5D8B783E"/>
    <w:rsid w:val="5F215B05"/>
    <w:rsid w:val="5F3295DC"/>
    <w:rsid w:val="5F6C4967"/>
    <w:rsid w:val="5F970E1C"/>
    <w:rsid w:val="60121208"/>
    <w:rsid w:val="60D64830"/>
    <w:rsid w:val="60F0CD14"/>
    <w:rsid w:val="618A452B"/>
    <w:rsid w:val="620E04D1"/>
    <w:rsid w:val="6248BBB0"/>
    <w:rsid w:val="629FAF3D"/>
    <w:rsid w:val="633109A9"/>
    <w:rsid w:val="63450223"/>
    <w:rsid w:val="638046ED"/>
    <w:rsid w:val="63F3D42F"/>
    <w:rsid w:val="643F8C4B"/>
    <w:rsid w:val="6491D077"/>
    <w:rsid w:val="64E0A195"/>
    <w:rsid w:val="65443033"/>
    <w:rsid w:val="6575811D"/>
    <w:rsid w:val="6601E5A2"/>
    <w:rsid w:val="671F34C4"/>
    <w:rsid w:val="678E4650"/>
    <w:rsid w:val="67A22001"/>
    <w:rsid w:val="67E2585B"/>
    <w:rsid w:val="68310446"/>
    <w:rsid w:val="693EBABF"/>
    <w:rsid w:val="6941C9B8"/>
    <w:rsid w:val="697DD0C1"/>
    <w:rsid w:val="69AE26C7"/>
    <w:rsid w:val="69E9A899"/>
    <w:rsid w:val="6A24C873"/>
    <w:rsid w:val="6A6454E1"/>
    <w:rsid w:val="6AEA8B09"/>
    <w:rsid w:val="6AEB2A69"/>
    <w:rsid w:val="6B487138"/>
    <w:rsid w:val="6B827026"/>
    <w:rsid w:val="6BAC3E25"/>
    <w:rsid w:val="6BC29ACC"/>
    <w:rsid w:val="6C41D61B"/>
    <w:rsid w:val="6CE8A8EE"/>
    <w:rsid w:val="6D19A947"/>
    <w:rsid w:val="6DB12146"/>
    <w:rsid w:val="6DD211BC"/>
    <w:rsid w:val="6E52211A"/>
    <w:rsid w:val="6E56951A"/>
    <w:rsid w:val="6E5D4090"/>
    <w:rsid w:val="6E6394E0"/>
    <w:rsid w:val="6E749FDD"/>
    <w:rsid w:val="6ED0CB7A"/>
    <w:rsid w:val="6F8D497D"/>
    <w:rsid w:val="6F9EBD47"/>
    <w:rsid w:val="6FDDB26C"/>
    <w:rsid w:val="7054F23D"/>
    <w:rsid w:val="70F4CE13"/>
    <w:rsid w:val="7266B92B"/>
    <w:rsid w:val="72E1311A"/>
    <w:rsid w:val="72FB23FF"/>
    <w:rsid w:val="73346C6D"/>
    <w:rsid w:val="73DA025B"/>
    <w:rsid w:val="73E1B747"/>
    <w:rsid w:val="742722C3"/>
    <w:rsid w:val="743359ED"/>
    <w:rsid w:val="745F0F43"/>
    <w:rsid w:val="7467E04E"/>
    <w:rsid w:val="74FEB2E5"/>
    <w:rsid w:val="753761DE"/>
    <w:rsid w:val="755C6891"/>
    <w:rsid w:val="75B3605C"/>
    <w:rsid w:val="7644D50F"/>
    <w:rsid w:val="76D39626"/>
    <w:rsid w:val="770F987E"/>
    <w:rsid w:val="770FF287"/>
    <w:rsid w:val="771FA362"/>
    <w:rsid w:val="787A5E1C"/>
    <w:rsid w:val="788422AD"/>
    <w:rsid w:val="79185DF2"/>
    <w:rsid w:val="7922FDF8"/>
    <w:rsid w:val="79BC669D"/>
    <w:rsid w:val="7A47D71F"/>
    <w:rsid w:val="7A5500B7"/>
    <w:rsid w:val="7B7D2998"/>
    <w:rsid w:val="7BF6015D"/>
    <w:rsid w:val="7C3A0C2B"/>
    <w:rsid w:val="7CB8B37F"/>
    <w:rsid w:val="7D415A44"/>
    <w:rsid w:val="7D484646"/>
    <w:rsid w:val="7DECED42"/>
    <w:rsid w:val="7DFDD8B8"/>
    <w:rsid w:val="7E7BCAE6"/>
    <w:rsid w:val="7EA44F71"/>
    <w:rsid w:val="7F50CFBF"/>
    <w:rsid w:val="7FC9F3EC"/>
    <w:rsid w:val="7FF2C5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CB95"/>
  <w15:chartTrackingRefBased/>
  <w15:docId w15:val="{155F2425-FACA-459F-BF0E-04F4B0F1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25C6"/>
    <w:pPr>
      <w:ind w:left="720"/>
      <w:contextualSpacing/>
    </w:pPr>
  </w:style>
  <w:style w:type="character" w:styleId="Nadruk">
    <w:name w:val="Emphasis"/>
    <w:basedOn w:val="Standaardalinea-lettertype"/>
    <w:uiPriority w:val="20"/>
    <w:qFormat/>
    <w:rsid w:val="00D04C29"/>
    <w:rPr>
      <w:i/>
      <w:iCs/>
    </w:rPr>
  </w:style>
  <w:style w:type="paragraph" w:styleId="Normaalweb">
    <w:name w:val="Normal (Web)"/>
    <w:basedOn w:val="Standaard"/>
    <w:uiPriority w:val="99"/>
    <w:unhideWhenUsed/>
    <w:rsid w:val="00C257B0"/>
    <w:pPr>
      <w:spacing w:before="100" w:beforeAutospacing="1" w:after="100" w:afterAutospacing="1"/>
    </w:pPr>
    <w:rPr>
      <w:rFonts w:ascii="Times New Roman" w:eastAsiaTheme="minorEastAsia" w:hAnsi="Times New Roman"/>
      <w:sz w:val="24"/>
      <w:szCs w:val="24"/>
    </w:rPr>
  </w:style>
  <w:style w:type="paragraph" w:customStyle="1" w:styleId="paragraph">
    <w:name w:val="paragraph"/>
    <w:basedOn w:val="Standaard"/>
    <w:rsid w:val="00FB3971"/>
    <w:pPr>
      <w:spacing w:before="100" w:beforeAutospacing="1" w:after="100" w:afterAutospacing="1"/>
    </w:pPr>
    <w:rPr>
      <w:rFonts w:ascii="Times New Roman" w:eastAsiaTheme="minorEastAsia" w:hAnsi="Times New Roman"/>
      <w:sz w:val="24"/>
      <w:szCs w:val="24"/>
    </w:rPr>
  </w:style>
  <w:style w:type="character" w:customStyle="1" w:styleId="normaltextrun">
    <w:name w:val="normaltextrun"/>
    <w:basedOn w:val="Standaardalinea-lettertype"/>
    <w:rsid w:val="00FB3971"/>
  </w:style>
  <w:style w:type="character" w:customStyle="1" w:styleId="eop">
    <w:name w:val="eop"/>
    <w:basedOn w:val="Standaardalinea-lettertype"/>
    <w:rsid w:val="00FB3971"/>
  </w:style>
  <w:style w:type="character" w:customStyle="1" w:styleId="spellingerror">
    <w:name w:val="spellingerror"/>
    <w:basedOn w:val="Standaardalinea-lettertype"/>
    <w:rsid w:val="00FB3971"/>
  </w:style>
  <w:style w:type="character" w:customStyle="1" w:styleId="tabchar">
    <w:name w:val="tabchar"/>
    <w:basedOn w:val="Standaardalinea-lettertype"/>
    <w:rsid w:val="007E1FD5"/>
  </w:style>
  <w:style w:type="character" w:customStyle="1" w:styleId="tabrun">
    <w:name w:val="tabrun"/>
    <w:basedOn w:val="Standaardalinea-lettertype"/>
    <w:rsid w:val="007E1FD5"/>
  </w:style>
  <w:style w:type="character" w:styleId="Hyperlink">
    <w:name w:val="Hyperlink"/>
    <w:basedOn w:val="Standaardalinea-lettertype"/>
    <w:uiPriority w:val="99"/>
    <w:unhideWhenUsed/>
    <w:rsid w:val="00D029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145">
      <w:bodyDiv w:val="1"/>
      <w:marLeft w:val="0"/>
      <w:marRight w:val="0"/>
      <w:marTop w:val="0"/>
      <w:marBottom w:val="0"/>
      <w:divBdr>
        <w:top w:val="none" w:sz="0" w:space="0" w:color="auto"/>
        <w:left w:val="none" w:sz="0" w:space="0" w:color="auto"/>
        <w:bottom w:val="none" w:sz="0" w:space="0" w:color="auto"/>
        <w:right w:val="none" w:sz="0" w:space="0" w:color="auto"/>
      </w:divBdr>
    </w:div>
    <w:div w:id="423889468">
      <w:bodyDiv w:val="1"/>
      <w:marLeft w:val="0"/>
      <w:marRight w:val="0"/>
      <w:marTop w:val="0"/>
      <w:marBottom w:val="0"/>
      <w:divBdr>
        <w:top w:val="none" w:sz="0" w:space="0" w:color="auto"/>
        <w:left w:val="none" w:sz="0" w:space="0" w:color="auto"/>
        <w:bottom w:val="none" w:sz="0" w:space="0" w:color="auto"/>
        <w:right w:val="none" w:sz="0" w:space="0" w:color="auto"/>
      </w:divBdr>
    </w:div>
    <w:div w:id="863060659">
      <w:bodyDiv w:val="1"/>
      <w:marLeft w:val="0"/>
      <w:marRight w:val="0"/>
      <w:marTop w:val="0"/>
      <w:marBottom w:val="0"/>
      <w:divBdr>
        <w:top w:val="none" w:sz="0" w:space="0" w:color="auto"/>
        <w:left w:val="none" w:sz="0" w:space="0" w:color="auto"/>
        <w:bottom w:val="none" w:sz="0" w:space="0" w:color="auto"/>
        <w:right w:val="none" w:sz="0" w:space="0" w:color="auto"/>
      </w:divBdr>
    </w:div>
    <w:div w:id="1075400851">
      <w:bodyDiv w:val="1"/>
      <w:marLeft w:val="0"/>
      <w:marRight w:val="0"/>
      <w:marTop w:val="0"/>
      <w:marBottom w:val="0"/>
      <w:divBdr>
        <w:top w:val="none" w:sz="0" w:space="0" w:color="auto"/>
        <w:left w:val="none" w:sz="0" w:space="0" w:color="auto"/>
        <w:bottom w:val="none" w:sz="0" w:space="0" w:color="auto"/>
        <w:right w:val="none" w:sz="0" w:space="0" w:color="auto"/>
      </w:divBdr>
    </w:div>
    <w:div w:id="1414887756">
      <w:bodyDiv w:val="1"/>
      <w:marLeft w:val="0"/>
      <w:marRight w:val="0"/>
      <w:marTop w:val="0"/>
      <w:marBottom w:val="0"/>
      <w:divBdr>
        <w:top w:val="none" w:sz="0" w:space="0" w:color="auto"/>
        <w:left w:val="none" w:sz="0" w:space="0" w:color="auto"/>
        <w:bottom w:val="none" w:sz="0" w:space="0" w:color="auto"/>
        <w:right w:val="none" w:sz="0" w:space="0" w:color="auto"/>
      </w:divBdr>
      <w:divsChild>
        <w:div w:id="136801720">
          <w:marLeft w:val="0"/>
          <w:marRight w:val="0"/>
          <w:marTop w:val="0"/>
          <w:marBottom w:val="0"/>
          <w:divBdr>
            <w:top w:val="none" w:sz="0" w:space="0" w:color="auto"/>
            <w:left w:val="none" w:sz="0" w:space="0" w:color="auto"/>
            <w:bottom w:val="none" w:sz="0" w:space="0" w:color="auto"/>
            <w:right w:val="none" w:sz="0" w:space="0" w:color="auto"/>
          </w:divBdr>
        </w:div>
        <w:div w:id="583144061">
          <w:marLeft w:val="0"/>
          <w:marRight w:val="0"/>
          <w:marTop w:val="0"/>
          <w:marBottom w:val="0"/>
          <w:divBdr>
            <w:top w:val="none" w:sz="0" w:space="0" w:color="auto"/>
            <w:left w:val="none" w:sz="0" w:space="0" w:color="auto"/>
            <w:bottom w:val="none" w:sz="0" w:space="0" w:color="auto"/>
            <w:right w:val="none" w:sz="0" w:space="0" w:color="auto"/>
          </w:divBdr>
          <w:divsChild>
            <w:div w:id="1672637126">
              <w:marLeft w:val="0"/>
              <w:marRight w:val="0"/>
              <w:marTop w:val="0"/>
              <w:marBottom w:val="0"/>
              <w:divBdr>
                <w:top w:val="none" w:sz="0" w:space="0" w:color="auto"/>
                <w:left w:val="none" w:sz="0" w:space="0" w:color="auto"/>
                <w:bottom w:val="none" w:sz="0" w:space="0" w:color="auto"/>
                <w:right w:val="none" w:sz="0" w:space="0" w:color="auto"/>
              </w:divBdr>
              <w:divsChild>
                <w:div w:id="127628966">
                  <w:marLeft w:val="0"/>
                  <w:marRight w:val="0"/>
                  <w:marTop w:val="0"/>
                  <w:marBottom w:val="0"/>
                  <w:divBdr>
                    <w:top w:val="none" w:sz="0" w:space="0" w:color="auto"/>
                    <w:left w:val="none" w:sz="0" w:space="0" w:color="auto"/>
                    <w:bottom w:val="none" w:sz="0" w:space="0" w:color="auto"/>
                    <w:right w:val="none" w:sz="0" w:space="0" w:color="auto"/>
                  </w:divBdr>
                </w:div>
                <w:div w:id="433356652">
                  <w:marLeft w:val="0"/>
                  <w:marRight w:val="0"/>
                  <w:marTop w:val="0"/>
                  <w:marBottom w:val="0"/>
                  <w:divBdr>
                    <w:top w:val="none" w:sz="0" w:space="0" w:color="auto"/>
                    <w:left w:val="none" w:sz="0" w:space="0" w:color="auto"/>
                    <w:bottom w:val="none" w:sz="0" w:space="0" w:color="auto"/>
                    <w:right w:val="none" w:sz="0" w:space="0" w:color="auto"/>
                  </w:divBdr>
                </w:div>
                <w:div w:id="553464518">
                  <w:marLeft w:val="0"/>
                  <w:marRight w:val="0"/>
                  <w:marTop w:val="0"/>
                  <w:marBottom w:val="0"/>
                  <w:divBdr>
                    <w:top w:val="none" w:sz="0" w:space="0" w:color="auto"/>
                    <w:left w:val="none" w:sz="0" w:space="0" w:color="auto"/>
                    <w:bottom w:val="none" w:sz="0" w:space="0" w:color="auto"/>
                    <w:right w:val="none" w:sz="0" w:space="0" w:color="auto"/>
                  </w:divBdr>
                </w:div>
                <w:div w:id="644893574">
                  <w:marLeft w:val="0"/>
                  <w:marRight w:val="0"/>
                  <w:marTop w:val="0"/>
                  <w:marBottom w:val="0"/>
                  <w:divBdr>
                    <w:top w:val="none" w:sz="0" w:space="0" w:color="auto"/>
                    <w:left w:val="none" w:sz="0" w:space="0" w:color="auto"/>
                    <w:bottom w:val="none" w:sz="0" w:space="0" w:color="auto"/>
                    <w:right w:val="none" w:sz="0" w:space="0" w:color="auto"/>
                  </w:divBdr>
                </w:div>
                <w:div w:id="1066226614">
                  <w:marLeft w:val="0"/>
                  <w:marRight w:val="0"/>
                  <w:marTop w:val="0"/>
                  <w:marBottom w:val="0"/>
                  <w:divBdr>
                    <w:top w:val="none" w:sz="0" w:space="0" w:color="auto"/>
                    <w:left w:val="none" w:sz="0" w:space="0" w:color="auto"/>
                    <w:bottom w:val="none" w:sz="0" w:space="0" w:color="auto"/>
                    <w:right w:val="none" w:sz="0" w:space="0" w:color="auto"/>
                  </w:divBdr>
                </w:div>
                <w:div w:id="1144083713">
                  <w:marLeft w:val="0"/>
                  <w:marRight w:val="0"/>
                  <w:marTop w:val="0"/>
                  <w:marBottom w:val="0"/>
                  <w:divBdr>
                    <w:top w:val="none" w:sz="0" w:space="0" w:color="auto"/>
                    <w:left w:val="none" w:sz="0" w:space="0" w:color="auto"/>
                    <w:bottom w:val="none" w:sz="0" w:space="0" w:color="auto"/>
                    <w:right w:val="none" w:sz="0" w:space="0" w:color="auto"/>
                  </w:divBdr>
                </w:div>
                <w:div w:id="1189491961">
                  <w:marLeft w:val="0"/>
                  <w:marRight w:val="0"/>
                  <w:marTop w:val="0"/>
                  <w:marBottom w:val="0"/>
                  <w:divBdr>
                    <w:top w:val="none" w:sz="0" w:space="0" w:color="auto"/>
                    <w:left w:val="none" w:sz="0" w:space="0" w:color="auto"/>
                    <w:bottom w:val="none" w:sz="0" w:space="0" w:color="auto"/>
                    <w:right w:val="none" w:sz="0" w:space="0" w:color="auto"/>
                  </w:divBdr>
                </w:div>
                <w:div w:id="1276600555">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92457214">
                  <w:marLeft w:val="0"/>
                  <w:marRight w:val="0"/>
                  <w:marTop w:val="0"/>
                  <w:marBottom w:val="0"/>
                  <w:divBdr>
                    <w:top w:val="none" w:sz="0" w:space="0" w:color="auto"/>
                    <w:left w:val="none" w:sz="0" w:space="0" w:color="auto"/>
                    <w:bottom w:val="none" w:sz="0" w:space="0" w:color="auto"/>
                    <w:right w:val="none" w:sz="0" w:space="0" w:color="auto"/>
                  </w:divBdr>
                </w:div>
                <w:div w:id="1504780964">
                  <w:marLeft w:val="0"/>
                  <w:marRight w:val="0"/>
                  <w:marTop w:val="0"/>
                  <w:marBottom w:val="0"/>
                  <w:divBdr>
                    <w:top w:val="none" w:sz="0" w:space="0" w:color="auto"/>
                    <w:left w:val="none" w:sz="0" w:space="0" w:color="auto"/>
                    <w:bottom w:val="none" w:sz="0" w:space="0" w:color="auto"/>
                    <w:right w:val="none" w:sz="0" w:space="0" w:color="auto"/>
                  </w:divBdr>
                </w:div>
                <w:div w:id="1561791669">
                  <w:marLeft w:val="0"/>
                  <w:marRight w:val="0"/>
                  <w:marTop w:val="0"/>
                  <w:marBottom w:val="0"/>
                  <w:divBdr>
                    <w:top w:val="none" w:sz="0" w:space="0" w:color="auto"/>
                    <w:left w:val="none" w:sz="0" w:space="0" w:color="auto"/>
                    <w:bottom w:val="none" w:sz="0" w:space="0" w:color="auto"/>
                    <w:right w:val="none" w:sz="0" w:space="0" w:color="auto"/>
                  </w:divBdr>
                </w:div>
                <w:div w:id="1582373623">
                  <w:marLeft w:val="0"/>
                  <w:marRight w:val="0"/>
                  <w:marTop w:val="0"/>
                  <w:marBottom w:val="0"/>
                  <w:divBdr>
                    <w:top w:val="none" w:sz="0" w:space="0" w:color="auto"/>
                    <w:left w:val="none" w:sz="0" w:space="0" w:color="auto"/>
                    <w:bottom w:val="none" w:sz="0" w:space="0" w:color="auto"/>
                    <w:right w:val="none" w:sz="0" w:space="0" w:color="auto"/>
                  </w:divBdr>
                </w:div>
                <w:div w:id="1592199486">
                  <w:marLeft w:val="0"/>
                  <w:marRight w:val="0"/>
                  <w:marTop w:val="0"/>
                  <w:marBottom w:val="0"/>
                  <w:divBdr>
                    <w:top w:val="none" w:sz="0" w:space="0" w:color="auto"/>
                    <w:left w:val="none" w:sz="0" w:space="0" w:color="auto"/>
                    <w:bottom w:val="none" w:sz="0" w:space="0" w:color="auto"/>
                    <w:right w:val="none" w:sz="0" w:space="0" w:color="auto"/>
                  </w:divBdr>
                </w:div>
                <w:div w:id="1650210812">
                  <w:marLeft w:val="0"/>
                  <w:marRight w:val="0"/>
                  <w:marTop w:val="0"/>
                  <w:marBottom w:val="0"/>
                  <w:divBdr>
                    <w:top w:val="none" w:sz="0" w:space="0" w:color="auto"/>
                    <w:left w:val="none" w:sz="0" w:space="0" w:color="auto"/>
                    <w:bottom w:val="none" w:sz="0" w:space="0" w:color="auto"/>
                    <w:right w:val="none" w:sz="0" w:space="0" w:color="auto"/>
                  </w:divBdr>
                </w:div>
                <w:div w:id="1745641507">
                  <w:marLeft w:val="0"/>
                  <w:marRight w:val="0"/>
                  <w:marTop w:val="0"/>
                  <w:marBottom w:val="0"/>
                  <w:divBdr>
                    <w:top w:val="none" w:sz="0" w:space="0" w:color="auto"/>
                    <w:left w:val="none" w:sz="0" w:space="0" w:color="auto"/>
                    <w:bottom w:val="none" w:sz="0" w:space="0" w:color="auto"/>
                    <w:right w:val="none" w:sz="0" w:space="0" w:color="auto"/>
                  </w:divBdr>
                </w:div>
                <w:div w:id="1987195743">
                  <w:marLeft w:val="0"/>
                  <w:marRight w:val="0"/>
                  <w:marTop w:val="0"/>
                  <w:marBottom w:val="0"/>
                  <w:divBdr>
                    <w:top w:val="none" w:sz="0" w:space="0" w:color="auto"/>
                    <w:left w:val="none" w:sz="0" w:space="0" w:color="auto"/>
                    <w:bottom w:val="none" w:sz="0" w:space="0" w:color="auto"/>
                    <w:right w:val="none" w:sz="0" w:space="0" w:color="auto"/>
                  </w:divBdr>
                </w:div>
                <w:div w:id="2025667828">
                  <w:marLeft w:val="0"/>
                  <w:marRight w:val="0"/>
                  <w:marTop w:val="0"/>
                  <w:marBottom w:val="0"/>
                  <w:divBdr>
                    <w:top w:val="none" w:sz="0" w:space="0" w:color="auto"/>
                    <w:left w:val="none" w:sz="0" w:space="0" w:color="auto"/>
                    <w:bottom w:val="none" w:sz="0" w:space="0" w:color="auto"/>
                    <w:right w:val="none" w:sz="0" w:space="0" w:color="auto"/>
                  </w:divBdr>
                </w:div>
                <w:div w:id="2029789922">
                  <w:marLeft w:val="0"/>
                  <w:marRight w:val="0"/>
                  <w:marTop w:val="0"/>
                  <w:marBottom w:val="0"/>
                  <w:divBdr>
                    <w:top w:val="none" w:sz="0" w:space="0" w:color="auto"/>
                    <w:left w:val="none" w:sz="0" w:space="0" w:color="auto"/>
                    <w:bottom w:val="none" w:sz="0" w:space="0" w:color="auto"/>
                    <w:right w:val="none" w:sz="0" w:space="0" w:color="auto"/>
                  </w:divBdr>
                </w:div>
                <w:div w:id="2042246967">
                  <w:marLeft w:val="0"/>
                  <w:marRight w:val="0"/>
                  <w:marTop w:val="0"/>
                  <w:marBottom w:val="0"/>
                  <w:divBdr>
                    <w:top w:val="none" w:sz="0" w:space="0" w:color="auto"/>
                    <w:left w:val="none" w:sz="0" w:space="0" w:color="auto"/>
                    <w:bottom w:val="none" w:sz="0" w:space="0" w:color="auto"/>
                    <w:right w:val="none" w:sz="0" w:space="0" w:color="auto"/>
                  </w:divBdr>
                </w:div>
                <w:div w:id="2043439460">
                  <w:marLeft w:val="0"/>
                  <w:marRight w:val="0"/>
                  <w:marTop w:val="0"/>
                  <w:marBottom w:val="0"/>
                  <w:divBdr>
                    <w:top w:val="none" w:sz="0" w:space="0" w:color="auto"/>
                    <w:left w:val="none" w:sz="0" w:space="0" w:color="auto"/>
                    <w:bottom w:val="none" w:sz="0" w:space="0" w:color="auto"/>
                    <w:right w:val="none" w:sz="0" w:space="0" w:color="auto"/>
                  </w:divBdr>
                </w:div>
                <w:div w:id="20967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6534">
          <w:marLeft w:val="0"/>
          <w:marRight w:val="0"/>
          <w:marTop w:val="0"/>
          <w:marBottom w:val="0"/>
          <w:divBdr>
            <w:top w:val="none" w:sz="0" w:space="0" w:color="auto"/>
            <w:left w:val="none" w:sz="0" w:space="0" w:color="auto"/>
            <w:bottom w:val="none" w:sz="0" w:space="0" w:color="auto"/>
            <w:right w:val="none" w:sz="0" w:space="0" w:color="auto"/>
          </w:divBdr>
        </w:div>
        <w:div w:id="1584339847">
          <w:marLeft w:val="0"/>
          <w:marRight w:val="0"/>
          <w:marTop w:val="0"/>
          <w:marBottom w:val="0"/>
          <w:divBdr>
            <w:top w:val="none" w:sz="0" w:space="0" w:color="auto"/>
            <w:left w:val="none" w:sz="0" w:space="0" w:color="auto"/>
            <w:bottom w:val="none" w:sz="0" w:space="0" w:color="auto"/>
            <w:right w:val="none" w:sz="0" w:space="0" w:color="auto"/>
          </w:divBdr>
        </w:div>
      </w:divsChild>
    </w:div>
    <w:div w:id="1626497779">
      <w:bodyDiv w:val="1"/>
      <w:marLeft w:val="0"/>
      <w:marRight w:val="0"/>
      <w:marTop w:val="0"/>
      <w:marBottom w:val="0"/>
      <w:divBdr>
        <w:top w:val="none" w:sz="0" w:space="0" w:color="auto"/>
        <w:left w:val="none" w:sz="0" w:space="0" w:color="auto"/>
        <w:bottom w:val="none" w:sz="0" w:space="0" w:color="auto"/>
        <w:right w:val="none" w:sz="0" w:space="0" w:color="auto"/>
      </w:divBdr>
      <w:divsChild>
        <w:div w:id="501359801">
          <w:marLeft w:val="0"/>
          <w:marRight w:val="0"/>
          <w:marTop w:val="0"/>
          <w:marBottom w:val="0"/>
          <w:divBdr>
            <w:top w:val="none" w:sz="0" w:space="0" w:color="auto"/>
            <w:left w:val="none" w:sz="0" w:space="0" w:color="auto"/>
            <w:bottom w:val="none" w:sz="0" w:space="0" w:color="auto"/>
            <w:right w:val="none" w:sz="0" w:space="0" w:color="auto"/>
          </w:divBdr>
        </w:div>
        <w:div w:id="726562947">
          <w:marLeft w:val="0"/>
          <w:marRight w:val="0"/>
          <w:marTop w:val="0"/>
          <w:marBottom w:val="0"/>
          <w:divBdr>
            <w:top w:val="none" w:sz="0" w:space="0" w:color="auto"/>
            <w:left w:val="none" w:sz="0" w:space="0" w:color="auto"/>
            <w:bottom w:val="none" w:sz="0" w:space="0" w:color="auto"/>
            <w:right w:val="none" w:sz="0" w:space="0" w:color="auto"/>
          </w:divBdr>
        </w:div>
        <w:div w:id="912743823">
          <w:marLeft w:val="0"/>
          <w:marRight w:val="0"/>
          <w:marTop w:val="0"/>
          <w:marBottom w:val="0"/>
          <w:divBdr>
            <w:top w:val="none" w:sz="0" w:space="0" w:color="auto"/>
            <w:left w:val="none" w:sz="0" w:space="0" w:color="auto"/>
            <w:bottom w:val="none" w:sz="0" w:space="0" w:color="auto"/>
            <w:right w:val="none" w:sz="0" w:space="0" w:color="auto"/>
          </w:divBdr>
        </w:div>
        <w:div w:id="997225762">
          <w:marLeft w:val="0"/>
          <w:marRight w:val="0"/>
          <w:marTop w:val="0"/>
          <w:marBottom w:val="0"/>
          <w:divBdr>
            <w:top w:val="none" w:sz="0" w:space="0" w:color="auto"/>
            <w:left w:val="none" w:sz="0" w:space="0" w:color="auto"/>
            <w:bottom w:val="none" w:sz="0" w:space="0" w:color="auto"/>
            <w:right w:val="none" w:sz="0" w:space="0" w:color="auto"/>
          </w:divBdr>
        </w:div>
        <w:div w:id="1049381899">
          <w:marLeft w:val="0"/>
          <w:marRight w:val="0"/>
          <w:marTop w:val="0"/>
          <w:marBottom w:val="0"/>
          <w:divBdr>
            <w:top w:val="none" w:sz="0" w:space="0" w:color="auto"/>
            <w:left w:val="none" w:sz="0" w:space="0" w:color="auto"/>
            <w:bottom w:val="none" w:sz="0" w:space="0" w:color="auto"/>
            <w:right w:val="none" w:sz="0" w:space="0" w:color="auto"/>
          </w:divBdr>
        </w:div>
        <w:div w:id="1363244976">
          <w:marLeft w:val="0"/>
          <w:marRight w:val="0"/>
          <w:marTop w:val="0"/>
          <w:marBottom w:val="0"/>
          <w:divBdr>
            <w:top w:val="none" w:sz="0" w:space="0" w:color="auto"/>
            <w:left w:val="none" w:sz="0" w:space="0" w:color="auto"/>
            <w:bottom w:val="none" w:sz="0" w:space="0" w:color="auto"/>
            <w:right w:val="none" w:sz="0" w:space="0" w:color="auto"/>
          </w:divBdr>
        </w:div>
        <w:div w:id="1438864459">
          <w:marLeft w:val="0"/>
          <w:marRight w:val="0"/>
          <w:marTop w:val="0"/>
          <w:marBottom w:val="0"/>
          <w:divBdr>
            <w:top w:val="none" w:sz="0" w:space="0" w:color="auto"/>
            <w:left w:val="none" w:sz="0" w:space="0" w:color="auto"/>
            <w:bottom w:val="none" w:sz="0" w:space="0" w:color="auto"/>
            <w:right w:val="none" w:sz="0" w:space="0" w:color="auto"/>
          </w:divBdr>
        </w:div>
        <w:div w:id="1599410886">
          <w:marLeft w:val="0"/>
          <w:marRight w:val="0"/>
          <w:marTop w:val="0"/>
          <w:marBottom w:val="0"/>
          <w:divBdr>
            <w:top w:val="none" w:sz="0" w:space="0" w:color="auto"/>
            <w:left w:val="none" w:sz="0" w:space="0" w:color="auto"/>
            <w:bottom w:val="none" w:sz="0" w:space="0" w:color="auto"/>
            <w:right w:val="none" w:sz="0" w:space="0" w:color="auto"/>
          </w:divBdr>
        </w:div>
        <w:div w:id="1730182582">
          <w:marLeft w:val="0"/>
          <w:marRight w:val="0"/>
          <w:marTop w:val="0"/>
          <w:marBottom w:val="0"/>
          <w:divBdr>
            <w:top w:val="none" w:sz="0" w:space="0" w:color="auto"/>
            <w:left w:val="none" w:sz="0" w:space="0" w:color="auto"/>
            <w:bottom w:val="none" w:sz="0" w:space="0" w:color="auto"/>
            <w:right w:val="none" w:sz="0" w:space="0" w:color="auto"/>
          </w:divBdr>
        </w:div>
        <w:div w:id="1842354946">
          <w:marLeft w:val="0"/>
          <w:marRight w:val="0"/>
          <w:marTop w:val="0"/>
          <w:marBottom w:val="0"/>
          <w:divBdr>
            <w:top w:val="none" w:sz="0" w:space="0" w:color="auto"/>
            <w:left w:val="none" w:sz="0" w:space="0" w:color="auto"/>
            <w:bottom w:val="none" w:sz="0" w:space="0" w:color="auto"/>
            <w:right w:val="none" w:sz="0" w:space="0" w:color="auto"/>
          </w:divBdr>
        </w:div>
        <w:div w:id="1870095965">
          <w:marLeft w:val="0"/>
          <w:marRight w:val="0"/>
          <w:marTop w:val="0"/>
          <w:marBottom w:val="0"/>
          <w:divBdr>
            <w:top w:val="none" w:sz="0" w:space="0" w:color="auto"/>
            <w:left w:val="none" w:sz="0" w:space="0" w:color="auto"/>
            <w:bottom w:val="none" w:sz="0" w:space="0" w:color="auto"/>
            <w:right w:val="none" w:sz="0" w:space="0" w:color="auto"/>
          </w:divBdr>
        </w:div>
        <w:div w:id="1884319782">
          <w:marLeft w:val="0"/>
          <w:marRight w:val="0"/>
          <w:marTop w:val="0"/>
          <w:marBottom w:val="0"/>
          <w:divBdr>
            <w:top w:val="none" w:sz="0" w:space="0" w:color="auto"/>
            <w:left w:val="none" w:sz="0" w:space="0" w:color="auto"/>
            <w:bottom w:val="none" w:sz="0" w:space="0" w:color="auto"/>
            <w:right w:val="none" w:sz="0" w:space="0" w:color="auto"/>
          </w:divBdr>
        </w:div>
      </w:divsChild>
    </w:div>
    <w:div w:id="194661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estar.onderwijsonline.nl/manage/content/lessonfile/WpNWY7Dj/eyJpdiI6Ikdzbm5MK0FCaUJJTzA2bXVNejR4VHc9PSIsInZhbHVlIjoiS3RFOUdjVElIaGhwS2drV09nNTd5U2F0K2hudFBaQzQ3Q2pTbTFlb0ZyST0iLCJtYWMiOiJjNDczYjFmYTRjNWViMGJjOTlkNjk5NWQyODRkMDdmMjVlMjBmMDMzNTBhMTIwYzRmZGMxNjlmYzA4MTgxOGFmIn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058593AA68440A94B997A9B757759" ma:contentTypeVersion="27" ma:contentTypeDescription="Een nieuw document maken." ma:contentTypeScope="" ma:versionID="e2c12d392ef3572fdabdf9177bf1926f">
  <xsd:schema xmlns:xsd="http://www.w3.org/2001/XMLSchema" xmlns:xs="http://www.w3.org/2001/XMLSchema" xmlns:p="http://schemas.microsoft.com/office/2006/metadata/properties" xmlns:ns2="9f108f0c-ad79-406b-84a1-1b523b95623c" xmlns:ns3="83e5944e-d47c-4c81-8e3b-ce9dbc76cccc" targetNamespace="http://schemas.microsoft.com/office/2006/metadata/properties" ma:root="true" ma:fieldsID="d1c895728608d62874a3e5b9e449db60" ns2:_="" ns3:_="">
    <xsd:import namespace="9f108f0c-ad79-406b-84a1-1b523b95623c"/>
    <xsd:import namespace="83e5944e-d47c-4c81-8e3b-ce9dbc76ccc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08f0c-ad79-406b-84a1-1b523b95623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e5944e-d47c-4c81-8e3b-ce9dbc76cccc" elementFormDefault="qualified">
    <xsd:import namespace="http://schemas.microsoft.com/office/2006/documentManagement/types"/>
    <xsd:import namespace="http://schemas.microsoft.com/office/infopath/2007/PartnerControls"/>
    <xsd:element name="SharedWithUsers" ma:index="3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9f108f0c-ad79-406b-84a1-1b523b95623c" xsi:nil="true"/>
    <Templates xmlns="9f108f0c-ad79-406b-84a1-1b523b95623c" xsi:nil="true"/>
    <Student_Groups xmlns="9f108f0c-ad79-406b-84a1-1b523b95623c">
      <UserInfo>
        <DisplayName/>
        <AccountId xsi:nil="true"/>
        <AccountType/>
      </UserInfo>
    </Student_Groups>
    <Has_Teacher_Only_SectionGroup xmlns="9f108f0c-ad79-406b-84a1-1b523b95623c">false</Has_Teacher_Only_SectionGroup>
    <AppVersion xmlns="9f108f0c-ad79-406b-84a1-1b523b95623c" xsi:nil="true"/>
    <NotebookType xmlns="9f108f0c-ad79-406b-84a1-1b523b95623c" xsi:nil="true"/>
    <CultureName xmlns="9f108f0c-ad79-406b-84a1-1b523b95623c" xsi:nil="true"/>
    <Invited_Teachers xmlns="9f108f0c-ad79-406b-84a1-1b523b95623c" xsi:nil="true"/>
    <Invited_Students xmlns="9f108f0c-ad79-406b-84a1-1b523b95623c" xsi:nil="true"/>
    <Is_Collaboration_Space_Locked xmlns="9f108f0c-ad79-406b-84a1-1b523b95623c">false</Is_Collaboration_Space_Locked>
    <Distribution_Groups xmlns="9f108f0c-ad79-406b-84a1-1b523b95623c" xsi:nil="true"/>
    <DefaultSectionNames xmlns="9f108f0c-ad79-406b-84a1-1b523b95623c" xsi:nil="true"/>
    <Owner xmlns="9f108f0c-ad79-406b-84a1-1b523b95623c">
      <UserInfo>
        <DisplayName/>
        <AccountId xsi:nil="true"/>
        <AccountType/>
      </UserInfo>
    </Owner>
    <LMS_Mappings xmlns="9f108f0c-ad79-406b-84a1-1b523b95623c" xsi:nil="true"/>
    <Teachers xmlns="9f108f0c-ad79-406b-84a1-1b523b95623c">
      <UserInfo>
        <DisplayName/>
        <AccountId xsi:nil="true"/>
        <AccountType/>
      </UserInfo>
    </Teachers>
    <Math_Settings xmlns="9f108f0c-ad79-406b-84a1-1b523b95623c" xsi:nil="true"/>
    <Students xmlns="9f108f0c-ad79-406b-84a1-1b523b95623c">
      <UserInfo>
        <DisplayName/>
        <AccountId xsi:nil="true"/>
        <AccountType/>
      </UserInfo>
    </Students>
    <FolderType xmlns="9f108f0c-ad79-406b-84a1-1b523b95623c" xsi:nil="true"/>
    <IsNotebookLocked xmlns="9f108f0c-ad79-406b-84a1-1b523b95623c">false</IsNotebookLocked>
    <Self_Registration_Enabled xmlns="9f108f0c-ad79-406b-84a1-1b523b95623c">false</Self_Registration_Enabled>
    <Teams_Channel_Section_Location xmlns="9f108f0c-ad79-406b-84a1-1b523b95623c" xsi:nil="true"/>
  </documentManagement>
</p:properties>
</file>

<file path=customXml/itemProps1.xml><?xml version="1.0" encoding="utf-8"?>
<ds:datastoreItem xmlns:ds="http://schemas.openxmlformats.org/officeDocument/2006/customXml" ds:itemID="{962316C8-4CCC-47C7-A7B6-C11340D8812B}">
  <ds:schemaRefs>
    <ds:schemaRef ds:uri="http://schemas.microsoft.com/sharepoint/v3/contenttype/forms"/>
  </ds:schemaRefs>
</ds:datastoreItem>
</file>

<file path=customXml/itemProps2.xml><?xml version="1.0" encoding="utf-8"?>
<ds:datastoreItem xmlns:ds="http://schemas.openxmlformats.org/officeDocument/2006/customXml" ds:itemID="{CAEE0F3B-EEC9-4098-8103-1520FC4B63AB}">
  <ds:schemaRefs>
    <ds:schemaRef ds:uri="http://schemas.microsoft.com/office/2006/metadata/contentType"/>
    <ds:schemaRef ds:uri="http://schemas.microsoft.com/office/2006/metadata/properties/metaAttributes"/>
    <ds:schemaRef ds:uri="http://www.w3.org/2000/xmlns/"/>
    <ds:schemaRef ds:uri="http://www.w3.org/2001/XMLSchema"/>
    <ds:schemaRef ds:uri="9f108f0c-ad79-406b-84a1-1b523b95623c"/>
    <ds:schemaRef ds:uri="83e5944e-d47c-4c81-8e3b-ce9dbc76ccc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50825-58A0-4DA1-9E1F-E1207B411FD3}">
  <ds:schemaRefs>
    <ds:schemaRef ds:uri="http://www.w3.org/XML/1998/namespace"/>
    <ds:schemaRef ds:uri="http://purl.org/dc/terms/"/>
    <ds:schemaRef ds:uri="9f108f0c-ad79-406b-84a1-1b523b95623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3e5944e-d47c-4c81-8e3b-ce9dbc76ccc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4137</Words>
  <Characters>22755</Characters>
  <Application>Microsoft Office Word</Application>
  <DocSecurity>0</DocSecurity>
  <Lines>189</Lines>
  <Paragraphs>53</Paragraphs>
  <ScaleCrop>false</ScaleCrop>
  <Company>driestareducatief</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thema’s</dc:title>
  <dc:subject/>
  <dc:creator>afd.automatisering</dc:creator>
  <cp:keywords/>
  <dc:description/>
  <cp:lastModifiedBy>Klooster.Hanneke.ten</cp:lastModifiedBy>
  <cp:revision>2</cp:revision>
  <cp:lastPrinted>2009-04-18T00:33:00Z</cp:lastPrinted>
  <dcterms:created xsi:type="dcterms:W3CDTF">2021-06-16T15:08:00Z</dcterms:created>
  <dcterms:modified xsi:type="dcterms:W3CDTF">2021-06-16T15:08:00Z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vited_Students">
    <vt:lpwstr/>
  </property>
  <property fmtid="{D5CDD505-2E9C-101B-9397-08002B2CF9AE}" pid="3" name="Teams_Channel_Section_Location">
    <vt:lpwstr/>
  </property>
  <property fmtid="{D5CDD505-2E9C-101B-9397-08002B2CF9AE}" pid="4" name="Templates">
    <vt:lpwstr/>
  </property>
  <property fmtid="{D5CDD505-2E9C-101B-9397-08002B2CF9AE}" pid="5" name="CultureName">
    <vt:lpwstr/>
  </property>
  <property fmtid="{D5CDD505-2E9C-101B-9397-08002B2CF9AE}" pid="6" name="Students">
    <vt:lpwstr/>
  </property>
  <property fmtid="{D5CDD505-2E9C-101B-9397-08002B2CF9AE}" pid="7" name="Owner">
    <vt:lpwstr/>
  </property>
  <property fmtid="{D5CDD505-2E9C-101B-9397-08002B2CF9AE}" pid="8" name="Teachers">
    <vt:lpwstr/>
  </property>
  <property fmtid="{D5CDD505-2E9C-101B-9397-08002B2CF9AE}" pid="9" name="Student_Groups">
    <vt:lpwstr/>
  </property>
  <property fmtid="{D5CDD505-2E9C-101B-9397-08002B2CF9AE}" pid="10" name="Distribution_Groups">
    <vt:lpwstr/>
  </property>
  <property fmtid="{D5CDD505-2E9C-101B-9397-08002B2CF9AE}" pid="11" name="LMS_Mappings">
    <vt:lpwstr/>
  </property>
  <property fmtid="{D5CDD505-2E9C-101B-9397-08002B2CF9AE}" pid="12" name="Invited_Teachers">
    <vt:lpwstr/>
  </property>
  <property fmtid="{D5CDD505-2E9C-101B-9397-08002B2CF9AE}" pid="13" name="Is_Collaboration_Space_Locked">
    <vt:lpwstr/>
  </property>
  <property fmtid="{D5CDD505-2E9C-101B-9397-08002B2CF9AE}" pid="14" name="Math_Settings">
    <vt:lpwstr/>
  </property>
  <property fmtid="{D5CDD505-2E9C-101B-9397-08002B2CF9AE}" pid="15" name="Has_Teacher_Only_SectionGroup">
    <vt:lpwstr/>
  </property>
  <property fmtid="{D5CDD505-2E9C-101B-9397-08002B2CF9AE}" pid="16" name="NotebookType">
    <vt:lpwstr/>
  </property>
  <property fmtid="{D5CDD505-2E9C-101B-9397-08002B2CF9AE}" pid="17" name="AppVersion">
    <vt:lpwstr/>
  </property>
  <property fmtid="{D5CDD505-2E9C-101B-9397-08002B2CF9AE}" pid="18" name="DefaultSectionNames">
    <vt:lpwstr/>
  </property>
  <property fmtid="{D5CDD505-2E9C-101B-9397-08002B2CF9AE}" pid="19" name="FolderType">
    <vt:lpwstr/>
  </property>
  <property fmtid="{D5CDD505-2E9C-101B-9397-08002B2CF9AE}" pid="20" name="TeamsChannelId">
    <vt:lpwstr/>
  </property>
  <property fmtid="{D5CDD505-2E9C-101B-9397-08002B2CF9AE}" pid="21" name="IsNotebookLocked">
    <vt:lpwstr/>
  </property>
  <property fmtid="{D5CDD505-2E9C-101B-9397-08002B2CF9AE}" pid="22" name="Self_Registration_Enabled">
    <vt:lpwstr/>
  </property>
  <property fmtid="{D5CDD505-2E9C-101B-9397-08002B2CF9AE}" pid="23" name="ContentTypeId">
    <vt:lpwstr>0x010100ED9058593AA68440A94B997A9B757759</vt:lpwstr>
  </property>
</Properties>
</file>